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9812B" w14:textId="61CEACA3" w:rsidR="00CA6143" w:rsidRPr="00663673" w:rsidRDefault="00CA6143" w:rsidP="00663673">
      <w:pPr>
        <w:shd w:val="clear" w:color="auto" w:fill="606060"/>
        <w:tabs>
          <w:tab w:val="center" w:pos="4962"/>
          <w:tab w:val="right" w:pos="9923"/>
        </w:tabs>
        <w:spacing w:after="0" w:line="240" w:lineRule="auto"/>
        <w:jc w:val="both"/>
        <w:rPr>
          <w:rFonts w:ascii="Tahoma" w:hAnsi="Tahoma" w:cs="Tahoma"/>
          <w:color w:val="FFFFFF" w:themeColor="background1"/>
          <w:sz w:val="32"/>
          <w:szCs w:val="32"/>
          <w:lang w:eastAsia="it-IT"/>
        </w:rPr>
      </w:pPr>
      <w:r w:rsidRPr="00663673">
        <w:rPr>
          <w:rFonts w:ascii="Tahoma" w:hAnsi="Tahoma" w:cs="Tahoma"/>
          <w:color w:val="FFFFFF" w:themeColor="background1"/>
          <w:sz w:val="44"/>
          <w:szCs w:val="60"/>
          <w:lang w:eastAsia="it-IT"/>
        </w:rPr>
        <w:tab/>
      </w:r>
      <w:r w:rsidR="00921BFD" w:rsidRPr="00663673">
        <w:rPr>
          <w:rFonts w:ascii="Tahoma" w:hAnsi="Tahoma" w:cs="Tahoma"/>
          <w:color w:val="FFFFFF" w:themeColor="background1"/>
          <w:sz w:val="32"/>
          <w:szCs w:val="32"/>
          <w:lang w:eastAsia="it-IT"/>
        </w:rPr>
        <w:t>AVVISO DI SELEZIONE PER</w:t>
      </w:r>
      <w:r w:rsidR="00563D86" w:rsidRPr="00663673">
        <w:rPr>
          <w:rFonts w:ascii="Tahoma" w:hAnsi="Tahoma" w:cs="Tahoma"/>
          <w:color w:val="FFFFFF" w:themeColor="background1"/>
          <w:sz w:val="32"/>
          <w:szCs w:val="32"/>
          <w:lang w:eastAsia="it-IT"/>
        </w:rPr>
        <w:t xml:space="preserve"> COMPARS</w:t>
      </w:r>
      <w:r w:rsidR="001D37DA">
        <w:rPr>
          <w:rFonts w:ascii="Tahoma" w:hAnsi="Tahoma" w:cs="Tahoma"/>
          <w:color w:val="FFFFFF" w:themeColor="background1"/>
          <w:sz w:val="32"/>
          <w:szCs w:val="32"/>
          <w:lang w:eastAsia="it-IT"/>
        </w:rPr>
        <w:t>E</w:t>
      </w:r>
      <w:r w:rsidR="00563D86" w:rsidRPr="00663673">
        <w:rPr>
          <w:rFonts w:ascii="Tahoma" w:hAnsi="Tahoma" w:cs="Tahoma"/>
          <w:color w:val="FFFFFF" w:themeColor="background1"/>
          <w:sz w:val="32"/>
          <w:szCs w:val="32"/>
          <w:lang w:eastAsia="it-IT"/>
        </w:rPr>
        <w:t xml:space="preserve"> E FIGURANT</w:t>
      </w:r>
      <w:r w:rsidR="001D37DA">
        <w:rPr>
          <w:rFonts w:ascii="Tahoma" w:hAnsi="Tahoma" w:cs="Tahoma"/>
          <w:color w:val="FFFFFF" w:themeColor="background1"/>
          <w:sz w:val="32"/>
          <w:szCs w:val="32"/>
          <w:lang w:eastAsia="it-IT"/>
        </w:rPr>
        <w:t>I</w:t>
      </w:r>
      <w:r w:rsidRPr="00663673">
        <w:rPr>
          <w:rFonts w:ascii="Tahoma" w:hAnsi="Tahoma" w:cs="Tahoma"/>
          <w:color w:val="FFFFFF" w:themeColor="background1"/>
          <w:sz w:val="32"/>
          <w:szCs w:val="32"/>
          <w:lang w:eastAsia="it-IT"/>
        </w:rPr>
        <w:tab/>
      </w:r>
    </w:p>
    <w:p w14:paraId="3A6D2DC8" w14:textId="77777777" w:rsidR="00CA6143" w:rsidRPr="00663673" w:rsidRDefault="00CA6143" w:rsidP="00663673">
      <w:pPr>
        <w:spacing w:after="0" w:line="240" w:lineRule="auto"/>
        <w:jc w:val="both"/>
        <w:rPr>
          <w:rFonts w:ascii="Tahoma" w:hAnsi="Tahoma" w:cs="Tahoma"/>
          <w:sz w:val="14"/>
          <w:lang w:eastAsia="it-IT"/>
        </w:rPr>
      </w:pPr>
    </w:p>
    <w:p w14:paraId="09821F5C" w14:textId="77777777" w:rsidR="00663673" w:rsidRDefault="00663673" w:rsidP="00663673">
      <w:pPr>
        <w:pStyle w:val="NormaleWeb"/>
        <w:tabs>
          <w:tab w:val="left" w:pos="284"/>
        </w:tabs>
        <w:spacing w:before="0" w:beforeAutospacing="0" w:after="0" w:afterAutospacing="0"/>
        <w:jc w:val="both"/>
        <w:rPr>
          <w:rFonts w:ascii="Tahoma" w:hAnsi="Tahoma" w:cs="Tahoma"/>
        </w:rPr>
      </w:pPr>
    </w:p>
    <w:p w14:paraId="51E4EC2C" w14:textId="4187340D" w:rsidR="00663673" w:rsidRDefault="00563D86" w:rsidP="001D37DA">
      <w:pPr>
        <w:pStyle w:val="NormaleWeb"/>
        <w:tabs>
          <w:tab w:val="left" w:pos="284"/>
        </w:tabs>
        <w:spacing w:before="0" w:beforeAutospacing="0" w:after="120" w:afterAutospacing="0"/>
        <w:jc w:val="both"/>
        <w:rPr>
          <w:rFonts w:ascii="Tahoma" w:eastAsia="Times New Roman" w:hAnsi="Tahoma" w:cs="Tahoma"/>
        </w:rPr>
      </w:pPr>
      <w:r w:rsidRPr="005B1D34">
        <w:rPr>
          <w:rFonts w:ascii="Tahoma" w:eastAsia="Times New Roman" w:hAnsi="Tahoma" w:cs="Tahoma"/>
        </w:rPr>
        <w:t>La Fondazione Festival Pucciniano indice un</w:t>
      </w:r>
      <w:r w:rsidR="00921BFD" w:rsidRPr="005B1D34">
        <w:rPr>
          <w:rFonts w:ascii="Tahoma" w:eastAsia="Times New Roman" w:hAnsi="Tahoma" w:cs="Tahoma"/>
        </w:rPr>
        <w:t xml:space="preserve">a </w:t>
      </w:r>
      <w:r w:rsidR="001D37DA" w:rsidRPr="005B1D34">
        <w:rPr>
          <w:rFonts w:ascii="Tahoma" w:eastAsia="Times New Roman" w:hAnsi="Tahoma" w:cs="Tahoma"/>
        </w:rPr>
        <w:t xml:space="preserve">selezione per la scelta di </w:t>
      </w:r>
      <w:r w:rsidR="000D2AC5">
        <w:rPr>
          <w:rFonts w:ascii="Tahoma" w:eastAsia="Times New Roman" w:hAnsi="Tahoma" w:cs="Tahoma"/>
        </w:rPr>
        <w:t>(fino a) n.</w:t>
      </w:r>
      <w:r w:rsidR="001D37DA">
        <w:rPr>
          <w:rFonts w:ascii="Tahoma" w:eastAsia="Times New Roman" w:hAnsi="Tahoma" w:cs="Tahoma"/>
        </w:rPr>
        <w:t xml:space="preserve"> 12 </w:t>
      </w:r>
      <w:r w:rsidR="001D37DA" w:rsidRPr="005B1D34">
        <w:rPr>
          <w:rFonts w:ascii="Tahoma" w:eastAsia="Times New Roman" w:hAnsi="Tahoma" w:cs="Tahoma"/>
        </w:rPr>
        <w:t>compars</w:t>
      </w:r>
      <w:r w:rsidR="001D37DA">
        <w:rPr>
          <w:rFonts w:ascii="Tahoma" w:eastAsia="Times New Roman" w:hAnsi="Tahoma" w:cs="Tahoma"/>
        </w:rPr>
        <w:t>e</w:t>
      </w:r>
      <w:r w:rsidR="001D37DA" w:rsidRPr="005B1D34">
        <w:rPr>
          <w:rFonts w:ascii="Tahoma" w:eastAsia="Times New Roman" w:hAnsi="Tahoma" w:cs="Tahoma"/>
        </w:rPr>
        <w:t xml:space="preserve"> e figurant</w:t>
      </w:r>
      <w:r w:rsidR="001D37DA">
        <w:rPr>
          <w:rFonts w:ascii="Tahoma" w:eastAsia="Times New Roman" w:hAnsi="Tahoma" w:cs="Tahoma"/>
        </w:rPr>
        <w:t>i</w:t>
      </w:r>
      <w:r w:rsidR="006B5A4B">
        <w:rPr>
          <w:rFonts w:ascii="Tahoma" w:eastAsia="Times New Roman" w:hAnsi="Tahoma" w:cs="Tahoma"/>
        </w:rPr>
        <w:t xml:space="preserve"> – n. 10 uomini e n. 2 donne -</w:t>
      </w:r>
      <w:r w:rsidR="001D37DA" w:rsidRPr="005B1D34">
        <w:rPr>
          <w:rFonts w:ascii="Tahoma" w:eastAsia="Times New Roman" w:hAnsi="Tahoma" w:cs="Tahoma"/>
        </w:rPr>
        <w:t xml:space="preserve"> da </w:t>
      </w:r>
      <w:r w:rsidR="006E1BA5" w:rsidRPr="005B1D34">
        <w:rPr>
          <w:rFonts w:ascii="Tahoma" w:eastAsia="Times New Roman" w:hAnsi="Tahoma" w:cs="Tahoma"/>
        </w:rPr>
        <w:t>inserire nell</w:t>
      </w:r>
      <w:r w:rsidR="00E375E1" w:rsidRPr="005B1D34">
        <w:rPr>
          <w:rFonts w:ascii="Tahoma" w:eastAsia="Times New Roman" w:hAnsi="Tahoma" w:cs="Tahoma"/>
        </w:rPr>
        <w:t xml:space="preserve">’opera </w:t>
      </w:r>
      <w:r w:rsidR="007806B9">
        <w:rPr>
          <w:rFonts w:ascii="Tahoma" w:eastAsia="Times New Roman" w:hAnsi="Tahoma" w:cs="Tahoma"/>
          <w:b/>
          <w:bCs/>
        </w:rPr>
        <w:t>Madama Butterfly</w:t>
      </w:r>
      <w:r w:rsidR="006B5A4B">
        <w:rPr>
          <w:rFonts w:ascii="Tahoma" w:eastAsia="Times New Roman" w:hAnsi="Tahoma" w:cs="Tahoma"/>
          <w:b/>
          <w:bCs/>
        </w:rPr>
        <w:t xml:space="preserve"> -</w:t>
      </w:r>
      <w:r w:rsidR="00920799" w:rsidRPr="005B1D34">
        <w:rPr>
          <w:rFonts w:ascii="Tahoma" w:eastAsia="Times New Roman" w:hAnsi="Tahoma" w:cs="Tahoma"/>
        </w:rPr>
        <w:t xml:space="preserve"> </w:t>
      </w:r>
      <w:r w:rsidR="006B5A4B">
        <w:rPr>
          <w:rFonts w:ascii="Tahoma" w:eastAsia="Times New Roman" w:hAnsi="Tahoma" w:cs="Tahoma"/>
        </w:rPr>
        <w:t xml:space="preserve">regia di Vivien Hewitt -  </w:t>
      </w:r>
      <w:r w:rsidR="00920799" w:rsidRPr="005B1D34">
        <w:rPr>
          <w:rFonts w:ascii="Tahoma" w:eastAsia="Times New Roman" w:hAnsi="Tahoma" w:cs="Tahoma"/>
        </w:rPr>
        <w:t xml:space="preserve">del </w:t>
      </w:r>
      <w:r w:rsidR="007806B9">
        <w:rPr>
          <w:rFonts w:ascii="Tahoma" w:eastAsia="Times New Roman" w:hAnsi="Tahoma" w:cs="Tahoma"/>
        </w:rPr>
        <w:t>70</w:t>
      </w:r>
      <w:r w:rsidR="004E1908" w:rsidRPr="005B1D34">
        <w:rPr>
          <w:rFonts w:ascii="Tahoma" w:eastAsia="Times New Roman" w:hAnsi="Tahoma" w:cs="Tahoma"/>
        </w:rPr>
        <w:t>° Festival Puccini</w:t>
      </w:r>
      <w:r w:rsidR="00921BFD" w:rsidRPr="005B1D34">
        <w:rPr>
          <w:rFonts w:ascii="Tahoma" w:eastAsia="Times New Roman" w:hAnsi="Tahoma" w:cs="Tahoma"/>
        </w:rPr>
        <w:t xml:space="preserve"> di Torre del Lago</w:t>
      </w:r>
      <w:r w:rsidR="004E1908" w:rsidRPr="005B1D34">
        <w:rPr>
          <w:rFonts w:ascii="Tahoma" w:eastAsia="Times New Roman" w:hAnsi="Tahoma" w:cs="Tahoma"/>
        </w:rPr>
        <w:t xml:space="preserve"> </w:t>
      </w:r>
      <w:r w:rsidR="00921BFD" w:rsidRPr="005B1D34">
        <w:rPr>
          <w:rFonts w:ascii="Tahoma" w:eastAsia="Times New Roman" w:hAnsi="Tahoma" w:cs="Tahoma"/>
        </w:rPr>
        <w:t xml:space="preserve">per la </w:t>
      </w:r>
      <w:r w:rsidR="000D2AC5">
        <w:rPr>
          <w:rFonts w:ascii="Tahoma" w:eastAsia="Times New Roman" w:hAnsi="Tahoma" w:cs="Tahoma"/>
        </w:rPr>
        <w:t>S</w:t>
      </w:r>
      <w:r w:rsidR="00921BFD" w:rsidRPr="005B1D34">
        <w:rPr>
          <w:rFonts w:ascii="Tahoma" w:eastAsia="Times New Roman" w:hAnsi="Tahoma" w:cs="Tahoma"/>
        </w:rPr>
        <w:t xml:space="preserve">tagione </w:t>
      </w:r>
      <w:r w:rsidR="0035399D" w:rsidRPr="005B1D34">
        <w:rPr>
          <w:rFonts w:ascii="Tahoma" w:eastAsia="Times New Roman" w:hAnsi="Tahoma" w:cs="Tahoma"/>
        </w:rPr>
        <w:t>20</w:t>
      </w:r>
      <w:r w:rsidR="00E375E1" w:rsidRPr="005B1D34">
        <w:rPr>
          <w:rFonts w:ascii="Tahoma" w:eastAsia="Times New Roman" w:hAnsi="Tahoma" w:cs="Tahoma"/>
        </w:rPr>
        <w:t>2</w:t>
      </w:r>
      <w:r w:rsidR="007806B9">
        <w:rPr>
          <w:rFonts w:ascii="Tahoma" w:eastAsia="Times New Roman" w:hAnsi="Tahoma" w:cs="Tahoma"/>
        </w:rPr>
        <w:t>4.</w:t>
      </w:r>
    </w:p>
    <w:p w14:paraId="0063FAC0" w14:textId="0D1B2006" w:rsidR="001D37DA" w:rsidRPr="005B1D34" w:rsidRDefault="001D37DA" w:rsidP="001D37D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>
        <w:rPr>
          <w:rFonts w:ascii="Tahoma" w:hAnsi="Tahoma" w:cs="Tahoma"/>
          <w:sz w:val="20"/>
          <w:szCs w:val="20"/>
          <w:lang w:eastAsia="it-IT"/>
        </w:rPr>
        <w:t>1</w:t>
      </w:r>
      <w:r w:rsidRPr="005B1D34">
        <w:rPr>
          <w:rFonts w:ascii="Tahoma" w:hAnsi="Tahoma" w:cs="Tahoma"/>
          <w:sz w:val="20"/>
          <w:szCs w:val="20"/>
          <w:lang w:eastAsia="it-IT"/>
        </w:rPr>
        <w:t>.</w:t>
      </w:r>
      <w:r w:rsidRPr="005B1D34">
        <w:rPr>
          <w:rFonts w:ascii="Tahoma" w:hAnsi="Tahoma" w:cs="Tahoma"/>
          <w:sz w:val="20"/>
          <w:szCs w:val="20"/>
          <w:lang w:eastAsia="it-IT"/>
        </w:rPr>
        <w:tab/>
      </w:r>
      <w:r w:rsidRPr="005B1D34">
        <w:rPr>
          <w:rFonts w:ascii="Tahoma" w:hAnsi="Tahoma" w:cs="Tahoma"/>
          <w:smallCaps/>
          <w:sz w:val="20"/>
          <w:szCs w:val="20"/>
          <w:lang w:eastAsia="it-IT"/>
        </w:rPr>
        <w:t xml:space="preserve">Requisiti </w:t>
      </w:r>
      <w:r>
        <w:rPr>
          <w:rFonts w:ascii="Tahoma" w:hAnsi="Tahoma" w:cs="Tahoma"/>
          <w:smallCaps/>
          <w:sz w:val="20"/>
          <w:szCs w:val="20"/>
          <w:lang w:eastAsia="it-IT"/>
        </w:rPr>
        <w:t xml:space="preserve">di </w:t>
      </w:r>
      <w:r w:rsidRPr="005B1D34">
        <w:rPr>
          <w:rFonts w:ascii="Tahoma" w:hAnsi="Tahoma" w:cs="Tahoma"/>
          <w:smallCaps/>
          <w:sz w:val="20"/>
          <w:szCs w:val="20"/>
          <w:lang w:eastAsia="it-IT"/>
        </w:rPr>
        <w:t xml:space="preserve">ammissione </w:t>
      </w:r>
    </w:p>
    <w:p w14:paraId="169735E0" w14:textId="77777777" w:rsidR="001D37DA" w:rsidRPr="005B1D34" w:rsidRDefault="001D37DA" w:rsidP="001D37DA">
      <w:pPr>
        <w:pStyle w:val="Paragrafoelenco"/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</w:p>
    <w:p w14:paraId="41FA869A" w14:textId="77777777" w:rsidR="001D37DA" w:rsidRPr="005B1D34" w:rsidRDefault="001D37DA" w:rsidP="001D37DA">
      <w:pPr>
        <w:pStyle w:val="Titolo1"/>
        <w:keepNext w:val="0"/>
        <w:keepLines w:val="0"/>
        <w:widowControl w:val="0"/>
        <w:numPr>
          <w:ilvl w:val="1"/>
          <w:numId w:val="42"/>
        </w:numPr>
        <w:tabs>
          <w:tab w:val="left" w:pos="921"/>
        </w:tabs>
        <w:autoSpaceDE w:val="0"/>
        <w:autoSpaceDN w:val="0"/>
        <w:spacing w:before="0" w:line="264" w:lineRule="auto"/>
        <w:ind w:left="0" w:firstLine="0"/>
        <w:mirrorIndents/>
        <w:jc w:val="both"/>
        <w:rPr>
          <w:rFonts w:ascii="Tahoma" w:hAnsi="Tahoma" w:cs="Tahoma"/>
          <w:color w:val="auto"/>
          <w:sz w:val="20"/>
          <w:szCs w:val="20"/>
        </w:rPr>
      </w:pPr>
      <w:bookmarkStart w:id="0" w:name="_Hlk6406760"/>
      <w:bookmarkStart w:id="1" w:name="_Hlk6407136"/>
      <w:r w:rsidRPr="005B1D34">
        <w:rPr>
          <w:rFonts w:ascii="Tahoma" w:hAnsi="Tahoma" w:cs="Tahoma"/>
          <w:color w:val="auto"/>
          <w:sz w:val="20"/>
          <w:szCs w:val="20"/>
        </w:rPr>
        <w:t>età</w:t>
      </w:r>
      <w:r w:rsidRPr="005B1D34">
        <w:rPr>
          <w:rFonts w:ascii="Tahoma" w:hAnsi="Tahoma" w:cs="Tahoma"/>
          <w:color w:val="auto"/>
          <w:spacing w:val="-3"/>
          <w:sz w:val="20"/>
          <w:szCs w:val="20"/>
        </w:rPr>
        <w:t xml:space="preserve"> </w:t>
      </w:r>
      <w:r w:rsidRPr="005B1D34">
        <w:rPr>
          <w:rFonts w:ascii="Tahoma" w:hAnsi="Tahoma" w:cs="Tahoma"/>
          <w:color w:val="auto"/>
          <w:sz w:val="20"/>
          <w:szCs w:val="20"/>
        </w:rPr>
        <w:t>non</w:t>
      </w:r>
      <w:r w:rsidRPr="005B1D34">
        <w:rPr>
          <w:rFonts w:ascii="Tahoma" w:hAnsi="Tahoma" w:cs="Tahoma"/>
          <w:color w:val="auto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color w:val="auto"/>
          <w:sz w:val="20"/>
          <w:szCs w:val="20"/>
        </w:rPr>
        <w:t>inferiore</w:t>
      </w:r>
      <w:r w:rsidRPr="005B1D34">
        <w:rPr>
          <w:rFonts w:ascii="Tahoma" w:hAnsi="Tahoma" w:cs="Tahoma"/>
          <w:color w:val="auto"/>
          <w:spacing w:val="-3"/>
          <w:sz w:val="20"/>
          <w:szCs w:val="20"/>
        </w:rPr>
        <w:t xml:space="preserve"> </w:t>
      </w:r>
      <w:r w:rsidRPr="005B1D34">
        <w:rPr>
          <w:rFonts w:ascii="Tahoma" w:hAnsi="Tahoma" w:cs="Tahoma"/>
          <w:color w:val="auto"/>
          <w:sz w:val="20"/>
          <w:szCs w:val="20"/>
        </w:rPr>
        <w:t>a</w:t>
      </w:r>
      <w:r w:rsidRPr="005B1D34">
        <w:rPr>
          <w:rFonts w:ascii="Tahoma" w:hAnsi="Tahoma" w:cs="Tahoma"/>
          <w:color w:val="auto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color w:val="auto"/>
          <w:sz w:val="20"/>
          <w:szCs w:val="20"/>
        </w:rPr>
        <w:t>18</w:t>
      </w:r>
      <w:r w:rsidRPr="005B1D34">
        <w:rPr>
          <w:rFonts w:ascii="Tahoma" w:hAnsi="Tahoma" w:cs="Tahoma"/>
          <w:color w:val="auto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color w:val="auto"/>
          <w:sz w:val="20"/>
          <w:szCs w:val="20"/>
        </w:rPr>
        <w:t>anni;</w:t>
      </w:r>
    </w:p>
    <w:p w14:paraId="0826B254" w14:textId="7C9C2B11" w:rsidR="001D37DA" w:rsidRDefault="001D37DA" w:rsidP="001D37DA">
      <w:pPr>
        <w:pStyle w:val="Paragrafoelenco"/>
        <w:widowControl w:val="0"/>
        <w:numPr>
          <w:ilvl w:val="1"/>
          <w:numId w:val="42"/>
        </w:numPr>
        <w:tabs>
          <w:tab w:val="left" w:pos="921"/>
        </w:tabs>
        <w:autoSpaceDE w:val="0"/>
        <w:autoSpaceDN w:val="0"/>
        <w:spacing w:after="0" w:line="264" w:lineRule="auto"/>
        <w:ind w:left="0" w:firstLine="0"/>
        <w:contextualSpacing w:val="0"/>
        <w:mirrorIndents/>
        <w:jc w:val="both"/>
        <w:rPr>
          <w:rFonts w:ascii="Tahoma" w:hAnsi="Tahoma" w:cs="Tahoma"/>
          <w:sz w:val="20"/>
          <w:szCs w:val="20"/>
        </w:rPr>
      </w:pPr>
      <w:r w:rsidRPr="00235DF0">
        <w:rPr>
          <w:rFonts w:ascii="Tahoma" w:hAnsi="Tahoma" w:cs="Tahoma"/>
          <w:bCs/>
          <w:sz w:val="20"/>
          <w:szCs w:val="20"/>
        </w:rPr>
        <w:t>cittadinanza: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italiana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o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di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altro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Stato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membro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dell’Unione</w:t>
      </w:r>
      <w:r w:rsidRPr="005B1D34">
        <w:rPr>
          <w:rFonts w:ascii="Tahoma" w:hAnsi="Tahoma" w:cs="Tahoma"/>
          <w:spacing w:val="1"/>
          <w:sz w:val="20"/>
          <w:szCs w:val="20"/>
        </w:rPr>
        <w:t xml:space="preserve"> </w:t>
      </w:r>
      <w:r w:rsidRPr="005B1D34">
        <w:rPr>
          <w:rFonts w:ascii="Tahoma" w:hAnsi="Tahoma" w:cs="Tahoma"/>
          <w:sz w:val="20"/>
          <w:szCs w:val="20"/>
        </w:rPr>
        <w:t>Europea</w:t>
      </w:r>
      <w:r>
        <w:rPr>
          <w:rFonts w:ascii="Tahoma" w:hAnsi="Tahoma" w:cs="Tahoma"/>
          <w:sz w:val="20"/>
          <w:szCs w:val="20"/>
        </w:rPr>
        <w:t xml:space="preserve"> o cittadini non appartenenti all’Unione Europea, ma regolarmente soggiornanti in Italia ed in possesso del permesso di soggiorno per motivi di lavoro o di titolo equivalente in corso di validità;</w:t>
      </w:r>
    </w:p>
    <w:p w14:paraId="08E6E92B" w14:textId="77777777" w:rsidR="001D37DA" w:rsidRPr="00235DF0" w:rsidRDefault="001D37DA" w:rsidP="001D37DA">
      <w:pPr>
        <w:pStyle w:val="Titolo1"/>
        <w:keepNext w:val="0"/>
        <w:keepLines w:val="0"/>
        <w:widowControl w:val="0"/>
        <w:numPr>
          <w:ilvl w:val="1"/>
          <w:numId w:val="42"/>
        </w:numPr>
        <w:tabs>
          <w:tab w:val="left" w:pos="921"/>
        </w:tabs>
        <w:autoSpaceDE w:val="0"/>
        <w:autoSpaceDN w:val="0"/>
        <w:spacing w:before="0" w:line="264" w:lineRule="auto"/>
        <w:ind w:left="0" w:firstLine="0"/>
        <w:mirrorIndents/>
        <w:jc w:val="both"/>
        <w:rPr>
          <w:rFonts w:ascii="Tahoma" w:hAnsi="Tahoma" w:cs="Tahoma"/>
          <w:i/>
          <w:color w:val="auto"/>
          <w:sz w:val="20"/>
          <w:szCs w:val="20"/>
        </w:rPr>
      </w:pPr>
      <w:r w:rsidRPr="00235DF0">
        <w:rPr>
          <w:rFonts w:ascii="Tahoma" w:hAnsi="Tahoma" w:cs="Tahoma"/>
          <w:color w:val="auto"/>
          <w:sz w:val="20"/>
          <w:szCs w:val="20"/>
        </w:rPr>
        <w:t>godimento dei</w:t>
      </w:r>
      <w:r w:rsidRPr="00235DF0">
        <w:rPr>
          <w:rFonts w:ascii="Tahoma" w:hAnsi="Tahoma" w:cs="Tahoma"/>
          <w:color w:val="auto"/>
          <w:spacing w:val="-3"/>
          <w:sz w:val="20"/>
          <w:szCs w:val="20"/>
        </w:rPr>
        <w:t xml:space="preserve"> </w:t>
      </w:r>
      <w:r w:rsidRPr="00235DF0">
        <w:rPr>
          <w:rFonts w:ascii="Tahoma" w:hAnsi="Tahoma" w:cs="Tahoma"/>
          <w:color w:val="auto"/>
          <w:sz w:val="20"/>
          <w:szCs w:val="20"/>
        </w:rPr>
        <w:t>diritti</w:t>
      </w:r>
      <w:r w:rsidRPr="00235DF0">
        <w:rPr>
          <w:rFonts w:ascii="Tahoma" w:hAnsi="Tahoma" w:cs="Tahoma"/>
          <w:color w:val="auto"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color w:val="auto"/>
          <w:sz w:val="20"/>
          <w:szCs w:val="20"/>
        </w:rPr>
        <w:t>civili e</w:t>
      </w:r>
      <w:r w:rsidRPr="00235DF0">
        <w:rPr>
          <w:rFonts w:ascii="Tahoma" w:hAnsi="Tahoma" w:cs="Tahoma"/>
          <w:color w:val="auto"/>
          <w:spacing w:val="-2"/>
          <w:sz w:val="20"/>
          <w:szCs w:val="20"/>
        </w:rPr>
        <w:t xml:space="preserve"> </w:t>
      </w:r>
      <w:r w:rsidRPr="00235DF0">
        <w:rPr>
          <w:rFonts w:ascii="Tahoma" w:hAnsi="Tahoma" w:cs="Tahoma"/>
          <w:color w:val="auto"/>
          <w:sz w:val="20"/>
          <w:szCs w:val="20"/>
        </w:rPr>
        <w:t>politici</w:t>
      </w:r>
      <w:r w:rsidRPr="00235DF0">
        <w:rPr>
          <w:rFonts w:ascii="Tahoma" w:hAnsi="Tahoma" w:cs="Tahoma"/>
          <w:b/>
          <w:i/>
          <w:color w:val="auto"/>
          <w:sz w:val="20"/>
          <w:szCs w:val="20"/>
        </w:rPr>
        <w:t>;</w:t>
      </w:r>
    </w:p>
    <w:p w14:paraId="1D8BD364" w14:textId="77777777" w:rsidR="001D37DA" w:rsidRPr="00235DF0" w:rsidRDefault="001D37DA" w:rsidP="001D37DA">
      <w:pPr>
        <w:pStyle w:val="Paragrafoelenco"/>
        <w:widowControl w:val="0"/>
        <w:numPr>
          <w:ilvl w:val="1"/>
          <w:numId w:val="42"/>
        </w:numPr>
        <w:tabs>
          <w:tab w:val="left" w:pos="921"/>
        </w:tabs>
        <w:autoSpaceDE w:val="0"/>
        <w:autoSpaceDN w:val="0"/>
        <w:spacing w:after="0"/>
        <w:ind w:left="0" w:firstLine="0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235DF0">
        <w:rPr>
          <w:rFonts w:ascii="Tahoma" w:hAnsi="Tahoma" w:cs="Tahoma"/>
          <w:bCs/>
          <w:sz w:val="20"/>
          <w:szCs w:val="20"/>
        </w:rPr>
        <w:t>non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essere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stato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destituito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o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dispensato,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ovvero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essere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stato dichiarato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decaduto</w:t>
      </w:r>
      <w:r w:rsidRPr="00235DF0">
        <w:rPr>
          <w:rFonts w:ascii="Tahoma" w:hAnsi="Tahoma" w:cs="Tahoma"/>
          <w:bCs/>
          <w:spacing w:val="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dall’impiego</w:t>
      </w:r>
      <w:r w:rsidRPr="00235DF0">
        <w:rPr>
          <w:rFonts w:ascii="Tahoma" w:hAnsi="Tahoma" w:cs="Tahoma"/>
          <w:bCs/>
          <w:spacing w:val="-1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presso una</w:t>
      </w:r>
      <w:r w:rsidRPr="00235DF0">
        <w:rPr>
          <w:rFonts w:ascii="Tahoma" w:hAnsi="Tahoma" w:cs="Tahoma"/>
          <w:bCs/>
          <w:spacing w:val="2"/>
          <w:sz w:val="20"/>
          <w:szCs w:val="20"/>
        </w:rPr>
        <w:t xml:space="preserve"> </w:t>
      </w:r>
      <w:r w:rsidRPr="00235DF0">
        <w:rPr>
          <w:rFonts w:ascii="Tahoma" w:hAnsi="Tahoma" w:cs="Tahoma"/>
          <w:bCs/>
          <w:sz w:val="20"/>
          <w:szCs w:val="20"/>
        </w:rPr>
        <w:t>pubblica amministrazione;</w:t>
      </w:r>
    </w:p>
    <w:p w14:paraId="183962B8" w14:textId="082FC035" w:rsidR="001D37DA" w:rsidRPr="00235DF0" w:rsidRDefault="001D37DA" w:rsidP="001D37DA">
      <w:pPr>
        <w:pStyle w:val="Paragrafoelenco"/>
        <w:widowControl w:val="0"/>
        <w:numPr>
          <w:ilvl w:val="1"/>
          <w:numId w:val="42"/>
        </w:numPr>
        <w:tabs>
          <w:tab w:val="left" w:pos="921"/>
        </w:tabs>
        <w:autoSpaceDE w:val="0"/>
        <w:autoSpaceDN w:val="0"/>
        <w:spacing w:after="0" w:line="264" w:lineRule="auto"/>
        <w:ind w:left="0" w:firstLine="0"/>
        <w:contextualSpacing w:val="0"/>
        <w:mirrorIndents/>
        <w:jc w:val="both"/>
        <w:rPr>
          <w:rFonts w:ascii="Tahoma" w:hAnsi="Tahoma" w:cs="Tahoma"/>
          <w:bCs/>
          <w:sz w:val="20"/>
          <w:szCs w:val="20"/>
        </w:rPr>
      </w:pPr>
      <w:r w:rsidRPr="00235DF0">
        <w:rPr>
          <w:rFonts w:ascii="Tahoma" w:hAnsi="Tahoma" w:cs="Tahoma"/>
          <w:bCs/>
          <w:sz w:val="20"/>
          <w:szCs w:val="20"/>
        </w:rPr>
        <w:t xml:space="preserve">non aver riportato condanne penali passate in giudicato per reati </w:t>
      </w:r>
      <w:r w:rsidRPr="00235DF0">
        <w:rPr>
          <w:rFonts w:ascii="Tahoma" w:eastAsia="Arial" w:hAnsi="Tahoma" w:cs="Tahoma"/>
          <w:bCs/>
          <w:sz w:val="20"/>
          <w:szCs w:val="20"/>
        </w:rPr>
        <w:t>che impediscono la costituzione di un rapporto di impiego con la Pubblica Amministrazione, secondo le leggi vigenti</w:t>
      </w:r>
      <w:r w:rsidR="000D2AC5">
        <w:rPr>
          <w:rFonts w:ascii="Tahoma" w:hAnsi="Tahoma" w:cs="Tahoma"/>
          <w:bCs/>
          <w:sz w:val="20"/>
          <w:szCs w:val="20"/>
        </w:rPr>
        <w:t>.</w:t>
      </w:r>
    </w:p>
    <w:p w14:paraId="6C8CF9F1" w14:textId="77777777" w:rsidR="001D37DA" w:rsidRPr="005B1D34" w:rsidRDefault="001D37DA" w:rsidP="001D37DA">
      <w:pPr>
        <w:pStyle w:val="Paragrafoelenco"/>
        <w:widowControl w:val="0"/>
        <w:tabs>
          <w:tab w:val="left" w:pos="921"/>
        </w:tabs>
        <w:autoSpaceDE w:val="0"/>
        <w:autoSpaceDN w:val="0"/>
        <w:spacing w:after="0" w:line="264" w:lineRule="auto"/>
        <w:ind w:left="0"/>
        <w:contextualSpacing w:val="0"/>
        <w:mirrorIndents/>
        <w:jc w:val="both"/>
        <w:rPr>
          <w:rFonts w:ascii="Tahoma" w:hAnsi="Tahoma" w:cs="Tahoma"/>
          <w:sz w:val="20"/>
          <w:szCs w:val="20"/>
        </w:rPr>
      </w:pPr>
    </w:p>
    <w:bookmarkEnd w:id="0"/>
    <w:bookmarkEnd w:id="1"/>
    <w:p w14:paraId="775D8F3A" w14:textId="77777777" w:rsidR="001D37DA" w:rsidRPr="005B1D34" w:rsidRDefault="001D37DA" w:rsidP="001D37D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5B1D34">
        <w:rPr>
          <w:rFonts w:ascii="Tahoma" w:hAnsi="Tahoma" w:cs="Tahoma"/>
          <w:sz w:val="20"/>
          <w:szCs w:val="20"/>
          <w:lang w:eastAsia="it-IT"/>
        </w:rPr>
        <w:t>I candidati dovranno possedere tutti i requisiti sopra indicati al momento della scadenza del termine utile per la presentazione della domanda di partecipazione</w:t>
      </w:r>
      <w:r>
        <w:rPr>
          <w:rFonts w:ascii="Tahoma" w:hAnsi="Tahoma" w:cs="Tahoma"/>
          <w:sz w:val="20"/>
          <w:szCs w:val="20"/>
          <w:lang w:eastAsia="it-IT"/>
        </w:rPr>
        <w:t>.</w:t>
      </w:r>
    </w:p>
    <w:p w14:paraId="4491F76C" w14:textId="77777777" w:rsidR="001D37DA" w:rsidRPr="005B1D34" w:rsidRDefault="001D37DA" w:rsidP="001D37DA">
      <w:pPr>
        <w:pStyle w:val="NormaleWeb"/>
        <w:tabs>
          <w:tab w:val="left" w:pos="284"/>
        </w:tabs>
        <w:spacing w:before="0" w:beforeAutospacing="0" w:after="120" w:afterAutospacing="0"/>
        <w:jc w:val="both"/>
        <w:rPr>
          <w:rFonts w:ascii="Tahoma" w:eastAsia="Times New Roman" w:hAnsi="Tahoma" w:cs="Tahoma"/>
        </w:rPr>
      </w:pPr>
    </w:p>
    <w:p w14:paraId="7F59A336" w14:textId="4B6D068E" w:rsidR="001D37DA" w:rsidRPr="001D37DA" w:rsidRDefault="001D37DA" w:rsidP="001D37D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 w:rsidRPr="001D37DA">
        <w:rPr>
          <w:rFonts w:ascii="Tahoma" w:hAnsi="Tahoma" w:cs="Tahoma"/>
          <w:smallCaps/>
          <w:sz w:val="20"/>
          <w:szCs w:val="20"/>
          <w:lang w:eastAsia="it-IT"/>
        </w:rPr>
        <w:t>2.</w:t>
      </w:r>
      <w:r>
        <w:rPr>
          <w:rFonts w:ascii="Tahoma" w:hAnsi="Tahoma" w:cs="Tahoma"/>
          <w:smallCaps/>
          <w:sz w:val="20"/>
          <w:szCs w:val="20"/>
          <w:lang w:eastAsia="it-IT"/>
        </w:rPr>
        <w:t xml:space="preserve"> </w:t>
      </w:r>
      <w:r w:rsidRPr="001D37DA">
        <w:rPr>
          <w:rFonts w:ascii="Tahoma" w:hAnsi="Tahoma" w:cs="Tahoma"/>
          <w:smallCaps/>
          <w:sz w:val="20"/>
          <w:szCs w:val="20"/>
          <w:lang w:eastAsia="it-IT"/>
        </w:rPr>
        <w:t>Domanda di ammissione</w:t>
      </w:r>
      <w:r>
        <w:rPr>
          <w:rFonts w:ascii="Tahoma" w:hAnsi="Tahoma" w:cs="Tahoma"/>
          <w:smallCaps/>
          <w:sz w:val="20"/>
          <w:szCs w:val="20"/>
          <w:lang w:eastAsia="it-IT"/>
        </w:rPr>
        <w:t xml:space="preserve"> e termine di presentazione</w:t>
      </w:r>
    </w:p>
    <w:p w14:paraId="74FA6476" w14:textId="314D9E44" w:rsidR="00FC65A9" w:rsidRPr="000D2AC5" w:rsidRDefault="001D37DA" w:rsidP="001D37D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1D37DA">
        <w:rPr>
          <w:rFonts w:ascii="Tahoma" w:hAnsi="Tahoma" w:cs="Tahoma"/>
          <w:sz w:val="20"/>
          <w:szCs w:val="20"/>
          <w:lang w:eastAsia="it-IT"/>
        </w:rPr>
        <w:t xml:space="preserve">La domanda di ammissione alla selezione dovrà </w:t>
      </w:r>
      <w:r>
        <w:rPr>
          <w:rFonts w:ascii="Tahoma" w:hAnsi="Tahoma" w:cs="Tahoma"/>
          <w:sz w:val="20"/>
          <w:szCs w:val="20"/>
          <w:lang w:eastAsia="it-IT"/>
        </w:rPr>
        <w:t>p</w:t>
      </w:r>
      <w:r w:rsidR="000D2AC5">
        <w:rPr>
          <w:rFonts w:ascii="Tahoma" w:hAnsi="Tahoma" w:cs="Tahoma"/>
          <w:sz w:val="20"/>
          <w:szCs w:val="20"/>
          <w:lang w:eastAsia="it-IT"/>
        </w:rPr>
        <w:t>er</w:t>
      </w:r>
      <w:r>
        <w:rPr>
          <w:rFonts w:ascii="Tahoma" w:hAnsi="Tahoma" w:cs="Tahoma"/>
          <w:sz w:val="20"/>
          <w:szCs w:val="20"/>
          <w:lang w:eastAsia="it-IT"/>
        </w:rPr>
        <w:t xml:space="preserve">venire alla Fondazione, </w:t>
      </w:r>
      <w:r w:rsidR="000D2AC5">
        <w:rPr>
          <w:rFonts w:ascii="Tahoma" w:hAnsi="Tahoma" w:cs="Tahoma"/>
          <w:sz w:val="20"/>
          <w:szCs w:val="20"/>
          <w:lang w:eastAsia="it-IT"/>
        </w:rPr>
        <w:t xml:space="preserve">a mezzo dell’apposito Modulo di Domanda allegato al presente avviso </w:t>
      </w:r>
      <w:r>
        <w:rPr>
          <w:rFonts w:ascii="Tahoma" w:hAnsi="Tahoma" w:cs="Tahoma"/>
          <w:sz w:val="20"/>
          <w:szCs w:val="20"/>
          <w:lang w:eastAsia="it-IT"/>
        </w:rPr>
        <w:t>compila</w:t>
      </w:r>
      <w:r w:rsidR="000D2AC5">
        <w:rPr>
          <w:rFonts w:ascii="Tahoma" w:hAnsi="Tahoma" w:cs="Tahoma"/>
          <w:sz w:val="20"/>
          <w:szCs w:val="20"/>
          <w:lang w:eastAsia="it-IT"/>
        </w:rPr>
        <w:t>to</w:t>
      </w:r>
      <w:r>
        <w:rPr>
          <w:rFonts w:ascii="Tahoma" w:hAnsi="Tahoma" w:cs="Tahoma"/>
          <w:sz w:val="20"/>
          <w:szCs w:val="20"/>
          <w:lang w:eastAsia="it-IT"/>
        </w:rPr>
        <w:t xml:space="preserve"> in ogni sua parte</w:t>
      </w:r>
      <w:r w:rsidR="000D2AC5">
        <w:rPr>
          <w:rFonts w:ascii="Tahoma" w:hAnsi="Tahoma" w:cs="Tahoma"/>
          <w:sz w:val="20"/>
          <w:szCs w:val="20"/>
          <w:lang w:eastAsia="it-IT"/>
        </w:rPr>
        <w:t xml:space="preserve">, </w:t>
      </w:r>
      <w:r w:rsidRPr="00B3762A"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>entro e non oltre</w:t>
      </w:r>
      <w:r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 xml:space="preserve"> le ore 17.00 </w:t>
      </w:r>
      <w:r w:rsidRPr="00B3762A"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 xml:space="preserve"> </w:t>
      </w:r>
      <w:r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>del</w:t>
      </w:r>
      <w:r w:rsidRPr="00B3762A"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 xml:space="preserve">  </w:t>
      </w:r>
      <w:r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>2</w:t>
      </w:r>
      <w:r w:rsidR="000D2AC5"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>5</w:t>
      </w:r>
      <w:r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 xml:space="preserve"> luglio</w:t>
      </w:r>
      <w:r w:rsidRPr="00B3762A"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 xml:space="preserve"> 202</w:t>
      </w:r>
      <w:r>
        <w:rPr>
          <w:rFonts w:ascii="Tahoma" w:hAnsi="Tahoma" w:cs="Tahoma"/>
          <w:b/>
          <w:bCs/>
          <w:smallCaps/>
          <w:sz w:val="20"/>
          <w:szCs w:val="20"/>
          <w:u w:val="single"/>
          <w:lang w:eastAsia="it-IT"/>
        </w:rPr>
        <w:t>4</w:t>
      </w:r>
      <w:r w:rsidR="000D2AC5">
        <w:rPr>
          <w:rFonts w:ascii="Tahoma" w:hAnsi="Tahoma" w:cs="Tahoma"/>
          <w:smallCaps/>
          <w:sz w:val="20"/>
          <w:szCs w:val="20"/>
          <w:lang w:eastAsia="it-IT"/>
        </w:rPr>
        <w:t xml:space="preserve"> </w:t>
      </w:r>
      <w:r w:rsidR="000D2AC5">
        <w:rPr>
          <w:rFonts w:ascii="Tahoma" w:hAnsi="Tahoma" w:cs="Tahoma"/>
          <w:sz w:val="20"/>
          <w:szCs w:val="20"/>
        </w:rPr>
        <w:t xml:space="preserve">e dovrà </w:t>
      </w:r>
      <w:r w:rsidRPr="001D37DA">
        <w:rPr>
          <w:rFonts w:ascii="Tahoma" w:hAnsi="Tahoma" w:cs="Tahoma"/>
          <w:sz w:val="20"/>
          <w:szCs w:val="20"/>
        </w:rPr>
        <w:t xml:space="preserve">essere presentata esclusivamente a mezzo posta elettronica certificata </w:t>
      </w:r>
      <w:r>
        <w:rPr>
          <w:rFonts w:ascii="Tahoma" w:hAnsi="Tahoma" w:cs="Tahoma"/>
          <w:sz w:val="20"/>
          <w:szCs w:val="20"/>
        </w:rPr>
        <w:t>(PEC) all’indirizzo:</w:t>
      </w:r>
      <w:r w:rsidR="000D2AC5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094A2A" w:rsidRPr="009D6E3D">
        <w:rPr>
          <w:rStyle w:val="Collegamentoipertestuale"/>
          <w:rFonts w:ascii="Times New Roman" w:hAnsi="Times New Roman"/>
        </w:rPr>
        <w:t>lavoroffp@pec.it</w:t>
      </w:r>
      <w:r w:rsidR="00094A2A" w:rsidRPr="001D37DA">
        <w:rPr>
          <w:rFonts w:ascii="Tahoma" w:hAnsi="Tahoma" w:cs="Tahoma"/>
          <w:sz w:val="20"/>
          <w:szCs w:val="20"/>
        </w:rPr>
        <w:t xml:space="preserve"> (fa</w:t>
      </w:r>
      <w:r w:rsidR="000D2AC5">
        <w:rPr>
          <w:rFonts w:ascii="Tahoma" w:hAnsi="Tahoma" w:cs="Tahoma"/>
          <w:sz w:val="20"/>
          <w:szCs w:val="20"/>
        </w:rPr>
        <w:t>rà</w:t>
      </w:r>
      <w:r w:rsidR="00094A2A" w:rsidRPr="001D37DA">
        <w:rPr>
          <w:rFonts w:ascii="Tahoma" w:hAnsi="Tahoma" w:cs="Tahoma"/>
          <w:sz w:val="20"/>
          <w:szCs w:val="20"/>
        </w:rPr>
        <w:t xml:space="preserve"> fede la data e l’orario della ricevuta di consegna)</w:t>
      </w:r>
      <w:r w:rsidR="000D2AC5">
        <w:rPr>
          <w:rFonts w:ascii="Tahoma" w:hAnsi="Tahoma" w:cs="Tahoma"/>
          <w:sz w:val="20"/>
          <w:szCs w:val="20"/>
        </w:rPr>
        <w:t xml:space="preserve">. </w:t>
      </w:r>
      <w:r w:rsidR="005B01C7" w:rsidRPr="001D37DA">
        <w:rPr>
          <w:rFonts w:ascii="Tahoma" w:hAnsi="Tahoma" w:cs="Tahoma"/>
          <w:sz w:val="20"/>
          <w:szCs w:val="20"/>
          <w:lang w:eastAsia="it-IT"/>
        </w:rPr>
        <w:t xml:space="preserve">Il campo oggetto della mail dovrà riportare la seguente dicitura: </w:t>
      </w:r>
      <w:r w:rsidR="005B01C7" w:rsidRPr="001D37DA">
        <w:rPr>
          <w:rFonts w:ascii="Tahoma" w:hAnsi="Tahoma" w:cs="Tahoma"/>
          <w:i/>
          <w:iCs/>
          <w:sz w:val="20"/>
          <w:szCs w:val="20"/>
          <w:lang w:eastAsia="it-IT"/>
        </w:rPr>
        <w:t>Selezione Compars</w:t>
      </w:r>
      <w:r>
        <w:rPr>
          <w:rFonts w:ascii="Tahoma" w:hAnsi="Tahoma" w:cs="Tahoma"/>
          <w:i/>
          <w:iCs/>
          <w:sz w:val="20"/>
          <w:szCs w:val="20"/>
          <w:lang w:eastAsia="it-IT"/>
        </w:rPr>
        <w:t>e</w:t>
      </w:r>
      <w:r w:rsidR="005B01C7" w:rsidRPr="001D37DA">
        <w:rPr>
          <w:rFonts w:ascii="Tahoma" w:hAnsi="Tahoma" w:cs="Tahoma"/>
          <w:i/>
          <w:iCs/>
          <w:sz w:val="20"/>
          <w:szCs w:val="20"/>
          <w:lang w:eastAsia="it-IT"/>
        </w:rPr>
        <w:t xml:space="preserve"> e Figurant</w:t>
      </w:r>
      <w:r>
        <w:rPr>
          <w:rFonts w:ascii="Tahoma" w:hAnsi="Tahoma" w:cs="Tahoma"/>
          <w:i/>
          <w:iCs/>
          <w:sz w:val="20"/>
          <w:szCs w:val="20"/>
          <w:lang w:eastAsia="it-IT"/>
        </w:rPr>
        <w:t>i</w:t>
      </w:r>
      <w:r w:rsidR="004C46D5" w:rsidRPr="001D37DA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4C46D5" w:rsidRPr="001D37DA">
        <w:rPr>
          <w:rFonts w:ascii="Tahoma" w:hAnsi="Tahoma" w:cs="Tahoma"/>
          <w:i/>
          <w:iCs/>
          <w:sz w:val="20"/>
          <w:szCs w:val="20"/>
          <w:lang w:eastAsia="it-IT"/>
        </w:rPr>
        <w:t xml:space="preserve">opera </w:t>
      </w:r>
      <w:r w:rsidR="007806B9" w:rsidRPr="001D37DA">
        <w:rPr>
          <w:rFonts w:ascii="Tahoma" w:hAnsi="Tahoma" w:cs="Tahoma"/>
          <w:i/>
          <w:iCs/>
          <w:sz w:val="20"/>
          <w:szCs w:val="20"/>
          <w:lang w:eastAsia="it-IT"/>
        </w:rPr>
        <w:t>Madama Butterfly</w:t>
      </w:r>
      <w:r w:rsidR="000D2AC5">
        <w:rPr>
          <w:rFonts w:ascii="Tahoma" w:hAnsi="Tahoma" w:cs="Tahoma"/>
          <w:i/>
          <w:iCs/>
          <w:sz w:val="20"/>
          <w:szCs w:val="20"/>
          <w:lang w:eastAsia="it-IT"/>
        </w:rPr>
        <w:t>.</w:t>
      </w:r>
    </w:p>
    <w:p w14:paraId="5114D875" w14:textId="6B0E5BED" w:rsidR="00A30FC2" w:rsidRDefault="003A787F" w:rsidP="00A30FC2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5B1D34">
        <w:rPr>
          <w:rFonts w:ascii="Tahoma" w:hAnsi="Tahoma" w:cs="Tahoma"/>
          <w:sz w:val="20"/>
          <w:szCs w:val="20"/>
          <w:lang w:eastAsia="it-IT"/>
        </w:rPr>
        <w:t xml:space="preserve">Non si terrà conto delle domande </w:t>
      </w:r>
      <w:r w:rsidR="00AA429E" w:rsidRPr="005B1D34">
        <w:rPr>
          <w:rFonts w:ascii="Tahoma" w:hAnsi="Tahoma" w:cs="Tahoma"/>
          <w:sz w:val="20"/>
          <w:szCs w:val="20"/>
          <w:lang w:eastAsia="it-IT"/>
        </w:rPr>
        <w:t>ricevute</w:t>
      </w:r>
      <w:r w:rsidRPr="005B1D34">
        <w:rPr>
          <w:rFonts w:ascii="Tahoma" w:hAnsi="Tahoma" w:cs="Tahoma"/>
          <w:sz w:val="20"/>
          <w:szCs w:val="20"/>
          <w:lang w:eastAsia="it-IT"/>
        </w:rPr>
        <w:t xml:space="preserve"> dopo il termine indicato</w:t>
      </w:r>
      <w:r w:rsidR="001D37DA">
        <w:rPr>
          <w:rFonts w:ascii="Tahoma" w:hAnsi="Tahoma" w:cs="Tahoma"/>
          <w:sz w:val="20"/>
          <w:szCs w:val="20"/>
          <w:lang w:eastAsia="it-IT"/>
        </w:rPr>
        <w:t>, né inoltrate con modalità diverse rispetto a quella indicata nel presente avviso.</w:t>
      </w:r>
    </w:p>
    <w:p w14:paraId="3B9F647A" w14:textId="77777777" w:rsidR="001D37DA" w:rsidRPr="005B1D34" w:rsidRDefault="001D37DA" w:rsidP="00A30FC2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</w:p>
    <w:p w14:paraId="27C0EE5A" w14:textId="1ADED49B" w:rsidR="00A30FC2" w:rsidRPr="005B1D34" w:rsidRDefault="001D37DA" w:rsidP="00A30FC2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>
        <w:rPr>
          <w:rFonts w:ascii="Tahoma" w:hAnsi="Tahoma" w:cs="Tahoma"/>
          <w:caps/>
          <w:sz w:val="20"/>
          <w:szCs w:val="20"/>
          <w:lang w:eastAsia="it-IT"/>
        </w:rPr>
        <w:t xml:space="preserve">I </w:t>
      </w:r>
      <w:r w:rsidRPr="001D37DA">
        <w:rPr>
          <w:rFonts w:ascii="Tahoma" w:hAnsi="Tahoma" w:cs="Tahoma"/>
          <w:sz w:val="20"/>
          <w:szCs w:val="20"/>
          <w:lang w:eastAsia="it-IT"/>
        </w:rPr>
        <w:t>candidati dovranno allegare alla domanda</w:t>
      </w:r>
      <w:r w:rsidR="00A30FC2" w:rsidRPr="001D37DA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A30FC2" w:rsidRPr="005B1D34">
        <w:rPr>
          <w:rFonts w:ascii="Tahoma" w:hAnsi="Tahoma" w:cs="Tahoma"/>
          <w:sz w:val="20"/>
          <w:szCs w:val="20"/>
          <w:lang w:eastAsia="it-IT"/>
        </w:rPr>
        <w:t xml:space="preserve">i seguenti documenti: </w:t>
      </w:r>
    </w:p>
    <w:p w14:paraId="2F84B11D" w14:textId="2F239A9F" w:rsidR="00A30FC2" w:rsidRPr="00B3762A" w:rsidRDefault="00A30FC2" w:rsidP="00A30FC2">
      <w:pPr>
        <w:pStyle w:val="Paragrafoelenco"/>
        <w:numPr>
          <w:ilvl w:val="0"/>
          <w:numId w:val="39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  <w:lang w:eastAsia="it-IT"/>
        </w:rPr>
      </w:pPr>
      <w:r w:rsidRPr="00B3762A">
        <w:rPr>
          <w:rFonts w:ascii="Tahoma" w:hAnsi="Tahoma" w:cs="Tahoma"/>
          <w:sz w:val="20"/>
          <w:szCs w:val="20"/>
          <w:lang w:eastAsia="it-IT"/>
        </w:rPr>
        <w:t>copia fotostatica</w:t>
      </w:r>
      <w:r w:rsidR="00743850" w:rsidRPr="00B3762A">
        <w:rPr>
          <w:rFonts w:ascii="Tahoma" w:hAnsi="Tahoma" w:cs="Tahoma"/>
          <w:sz w:val="20"/>
          <w:szCs w:val="20"/>
          <w:lang w:eastAsia="it-IT"/>
        </w:rPr>
        <w:t xml:space="preserve"> fronte retro</w:t>
      </w:r>
      <w:r w:rsidRPr="00B3762A">
        <w:rPr>
          <w:rFonts w:ascii="Tahoma" w:hAnsi="Tahoma" w:cs="Tahoma"/>
          <w:sz w:val="20"/>
          <w:szCs w:val="20"/>
          <w:lang w:eastAsia="it-IT"/>
        </w:rPr>
        <w:t xml:space="preserve"> d</w:t>
      </w:r>
      <w:r w:rsidR="000D2AC5">
        <w:rPr>
          <w:rFonts w:ascii="Tahoma" w:hAnsi="Tahoma" w:cs="Tahoma"/>
          <w:sz w:val="20"/>
          <w:szCs w:val="20"/>
          <w:lang w:eastAsia="it-IT"/>
        </w:rPr>
        <w:t>i</w:t>
      </w:r>
      <w:r w:rsidRPr="00B3762A">
        <w:rPr>
          <w:rFonts w:ascii="Tahoma" w:hAnsi="Tahoma" w:cs="Tahoma"/>
          <w:sz w:val="20"/>
          <w:szCs w:val="20"/>
          <w:lang w:eastAsia="it-IT"/>
        </w:rPr>
        <w:t xml:space="preserve"> documento di identità </w:t>
      </w:r>
      <w:r w:rsidR="00743850" w:rsidRPr="00B3762A">
        <w:rPr>
          <w:rFonts w:ascii="Tahoma" w:hAnsi="Tahoma" w:cs="Tahoma"/>
          <w:sz w:val="20"/>
          <w:szCs w:val="20"/>
          <w:lang w:eastAsia="it-IT"/>
        </w:rPr>
        <w:t>in corso di validità</w:t>
      </w:r>
      <w:r w:rsidR="001D37DA">
        <w:rPr>
          <w:rFonts w:ascii="Tahoma" w:hAnsi="Tahoma" w:cs="Tahoma"/>
          <w:sz w:val="20"/>
          <w:szCs w:val="20"/>
          <w:lang w:eastAsia="it-IT"/>
        </w:rPr>
        <w:t>;</w:t>
      </w:r>
    </w:p>
    <w:p w14:paraId="108B64C7" w14:textId="03EF93D7" w:rsidR="00A30FC2" w:rsidRPr="00B3762A" w:rsidRDefault="00A30FC2" w:rsidP="00A30FC2">
      <w:pPr>
        <w:pStyle w:val="Paragrafoelenco"/>
        <w:numPr>
          <w:ilvl w:val="0"/>
          <w:numId w:val="39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  <w:lang w:eastAsia="it-IT"/>
        </w:rPr>
      </w:pPr>
      <w:r w:rsidRPr="00B3762A">
        <w:rPr>
          <w:rFonts w:ascii="Tahoma" w:hAnsi="Tahoma" w:cs="Tahoma"/>
          <w:sz w:val="20"/>
          <w:szCs w:val="20"/>
          <w:lang w:eastAsia="it-IT"/>
        </w:rPr>
        <w:t>curriculum vitae</w:t>
      </w:r>
      <w:r w:rsidR="001D37DA">
        <w:rPr>
          <w:rFonts w:ascii="Tahoma" w:hAnsi="Tahoma" w:cs="Tahoma"/>
          <w:sz w:val="20"/>
          <w:szCs w:val="20"/>
          <w:lang w:eastAsia="it-IT"/>
        </w:rPr>
        <w:t>, con specificata l’eventuale posizione lavorativa attualmente ricoperta</w:t>
      </w:r>
      <w:r w:rsidR="000D2AC5">
        <w:rPr>
          <w:rFonts w:ascii="Tahoma" w:hAnsi="Tahoma" w:cs="Tahoma"/>
          <w:sz w:val="20"/>
          <w:szCs w:val="20"/>
          <w:lang w:eastAsia="it-IT"/>
        </w:rPr>
        <w:t>;</w:t>
      </w:r>
    </w:p>
    <w:p w14:paraId="4EA5E575" w14:textId="4BAE9898" w:rsidR="00A30FC2" w:rsidRPr="00B3762A" w:rsidRDefault="00A30FC2" w:rsidP="00A30FC2">
      <w:pPr>
        <w:pStyle w:val="Paragrafoelenco"/>
        <w:numPr>
          <w:ilvl w:val="0"/>
          <w:numId w:val="39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  <w:lang w:eastAsia="it-IT"/>
        </w:rPr>
      </w:pPr>
      <w:r w:rsidRPr="00B3762A">
        <w:rPr>
          <w:rFonts w:ascii="Tahoma" w:hAnsi="Tahoma" w:cs="Tahoma"/>
          <w:sz w:val="20"/>
          <w:szCs w:val="20"/>
          <w:lang w:eastAsia="it-IT"/>
        </w:rPr>
        <w:t>n. 1 foto</w:t>
      </w:r>
      <w:r w:rsidR="001D37DA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1D37DA" w:rsidRPr="000D2AC5">
        <w:rPr>
          <w:rFonts w:ascii="Tahoma" w:hAnsi="Tahoma" w:cs="Tahoma"/>
          <w:sz w:val="20"/>
          <w:szCs w:val="20"/>
          <w:lang w:eastAsia="it-IT"/>
        </w:rPr>
        <w:t>a colori</w:t>
      </w:r>
      <w:r w:rsidR="001D37DA">
        <w:rPr>
          <w:rFonts w:ascii="Tahoma" w:hAnsi="Tahoma" w:cs="Tahoma"/>
          <w:sz w:val="20"/>
          <w:szCs w:val="20"/>
          <w:lang w:eastAsia="it-IT"/>
        </w:rPr>
        <w:t xml:space="preserve"> a </w:t>
      </w:r>
      <w:r w:rsidRPr="00B3762A">
        <w:rPr>
          <w:rFonts w:ascii="Tahoma" w:hAnsi="Tahoma" w:cs="Tahoma"/>
          <w:sz w:val="20"/>
          <w:szCs w:val="20"/>
          <w:lang w:eastAsia="it-IT"/>
        </w:rPr>
        <w:t>figura intera.</w:t>
      </w:r>
      <w:r w:rsidR="00B62E6B">
        <w:rPr>
          <w:rFonts w:ascii="Tahoma" w:hAnsi="Tahoma" w:cs="Tahoma"/>
          <w:sz w:val="20"/>
          <w:szCs w:val="20"/>
          <w:lang w:eastAsia="it-IT"/>
        </w:rPr>
        <w:t xml:space="preserve"> </w:t>
      </w:r>
    </w:p>
    <w:p w14:paraId="3F33E356" w14:textId="2DFA4C84" w:rsidR="009C0BC7" w:rsidRDefault="009C0BC7" w:rsidP="00663673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</w:p>
    <w:p w14:paraId="76562F2E" w14:textId="2901EA11" w:rsidR="005B1D34" w:rsidRPr="001D37DA" w:rsidRDefault="001D37DA" w:rsidP="001D37D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 w:rsidRPr="001D37DA">
        <w:rPr>
          <w:rFonts w:ascii="Tahoma" w:hAnsi="Tahoma" w:cs="Tahoma"/>
          <w:smallCaps/>
          <w:sz w:val="20"/>
          <w:szCs w:val="20"/>
          <w:lang w:eastAsia="it-IT"/>
        </w:rPr>
        <w:t>3. Modalità di selezione</w:t>
      </w:r>
    </w:p>
    <w:p w14:paraId="5434257F" w14:textId="60550F7B" w:rsidR="00962EBF" w:rsidRDefault="00F70BFA" w:rsidP="005B1D34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>
        <w:rPr>
          <w:rFonts w:ascii="Tahoma" w:hAnsi="Tahoma" w:cs="Tahoma"/>
          <w:sz w:val="20"/>
          <w:szCs w:val="20"/>
          <w:lang w:eastAsia="it-IT"/>
        </w:rPr>
        <w:t xml:space="preserve">La selezione </w:t>
      </w:r>
      <w:r w:rsidR="009704B6" w:rsidRPr="00F70BFA">
        <w:rPr>
          <w:rFonts w:ascii="Tahoma" w:hAnsi="Tahoma" w:cs="Tahoma"/>
          <w:sz w:val="20"/>
          <w:szCs w:val="20"/>
          <w:lang w:eastAsia="it-IT"/>
        </w:rPr>
        <w:t>sarà</w:t>
      </w:r>
      <w:r w:rsidR="001331FC" w:rsidRPr="00F70BFA">
        <w:rPr>
          <w:rFonts w:ascii="Tahoma" w:hAnsi="Tahoma" w:cs="Tahoma"/>
          <w:sz w:val="20"/>
          <w:szCs w:val="20"/>
          <w:lang w:eastAsia="it-IT"/>
        </w:rPr>
        <w:t xml:space="preserve"> effettuata </w:t>
      </w:r>
      <w:r w:rsidR="00190F81" w:rsidRPr="00F70BFA">
        <w:rPr>
          <w:rFonts w:ascii="Tahoma" w:hAnsi="Tahoma" w:cs="Tahoma"/>
          <w:sz w:val="20"/>
          <w:szCs w:val="20"/>
          <w:lang w:eastAsia="it-IT"/>
        </w:rPr>
        <w:t>dal regista</w:t>
      </w:r>
      <w:r w:rsidR="0048412F" w:rsidRPr="00F70BFA">
        <w:rPr>
          <w:rFonts w:ascii="Tahoma" w:hAnsi="Tahoma" w:cs="Tahoma"/>
          <w:sz w:val="20"/>
          <w:szCs w:val="20"/>
          <w:lang w:eastAsia="it-IT"/>
        </w:rPr>
        <w:t xml:space="preserve"> dell</w:t>
      </w:r>
      <w:r w:rsidR="00190F81" w:rsidRPr="00F70BFA">
        <w:rPr>
          <w:rFonts w:ascii="Tahoma" w:hAnsi="Tahoma" w:cs="Tahoma"/>
          <w:sz w:val="20"/>
          <w:szCs w:val="20"/>
          <w:lang w:eastAsia="it-IT"/>
        </w:rPr>
        <w:t>’</w:t>
      </w:r>
      <w:r w:rsidR="0048412F" w:rsidRPr="00F70BFA">
        <w:rPr>
          <w:rFonts w:ascii="Tahoma" w:hAnsi="Tahoma" w:cs="Tahoma"/>
          <w:sz w:val="20"/>
          <w:szCs w:val="20"/>
          <w:lang w:eastAsia="it-IT"/>
        </w:rPr>
        <w:t>oper</w:t>
      </w:r>
      <w:r w:rsidR="00190F81" w:rsidRPr="00F70BFA">
        <w:rPr>
          <w:rFonts w:ascii="Tahoma" w:hAnsi="Tahoma" w:cs="Tahoma"/>
          <w:sz w:val="20"/>
          <w:szCs w:val="20"/>
          <w:lang w:eastAsia="it-IT"/>
        </w:rPr>
        <w:t>a</w:t>
      </w:r>
      <w:r w:rsidR="00FC27DE">
        <w:rPr>
          <w:rFonts w:ascii="Tahoma" w:hAnsi="Tahoma" w:cs="Tahoma"/>
          <w:sz w:val="20"/>
          <w:szCs w:val="20"/>
          <w:lang w:eastAsia="it-IT"/>
        </w:rPr>
        <w:t>,</w:t>
      </w:r>
      <w:r w:rsidR="0048412F" w:rsidRPr="00F70BFA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882110" w:rsidRPr="00F70BFA">
        <w:rPr>
          <w:rFonts w:ascii="Tahoma" w:hAnsi="Tahoma" w:cs="Tahoma"/>
          <w:sz w:val="20"/>
          <w:szCs w:val="20"/>
          <w:lang w:eastAsia="it-IT"/>
        </w:rPr>
        <w:t>congiuntamente al personale interno della Fondazione Festival Pucciniano</w:t>
      </w:r>
      <w:r w:rsidR="007D71BF">
        <w:rPr>
          <w:rFonts w:ascii="Tahoma" w:hAnsi="Tahoma" w:cs="Tahoma"/>
          <w:sz w:val="20"/>
          <w:szCs w:val="20"/>
          <w:lang w:eastAsia="it-IT"/>
        </w:rPr>
        <w:t>. Saranno valutate</w:t>
      </w:r>
      <w:r w:rsidR="00FC27DE">
        <w:rPr>
          <w:rFonts w:ascii="Tahoma" w:hAnsi="Tahoma" w:cs="Tahoma"/>
          <w:sz w:val="20"/>
          <w:szCs w:val="20"/>
          <w:lang w:eastAsia="it-IT"/>
        </w:rPr>
        <w:t xml:space="preserve"> positivamente</w:t>
      </w:r>
      <w:r w:rsidR="007D71BF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FC27DE">
        <w:rPr>
          <w:rFonts w:ascii="Tahoma" w:hAnsi="Tahoma" w:cs="Tahoma"/>
          <w:sz w:val="20"/>
          <w:szCs w:val="20"/>
          <w:lang w:eastAsia="it-IT"/>
        </w:rPr>
        <w:t>la predisposizione dei candidati al movimento scenico ed eventuali</w:t>
      </w:r>
      <w:r w:rsidR="007D71BF">
        <w:rPr>
          <w:rFonts w:ascii="Tahoma" w:hAnsi="Tahoma" w:cs="Tahoma"/>
          <w:sz w:val="20"/>
          <w:szCs w:val="20"/>
          <w:lang w:eastAsia="it-IT"/>
        </w:rPr>
        <w:t xml:space="preserve"> pregresse </w:t>
      </w:r>
      <w:r w:rsidR="00FC27DE">
        <w:rPr>
          <w:rFonts w:ascii="Tahoma" w:hAnsi="Tahoma" w:cs="Tahoma"/>
          <w:sz w:val="20"/>
          <w:szCs w:val="20"/>
          <w:lang w:eastAsia="it-IT"/>
        </w:rPr>
        <w:t xml:space="preserve">esperienze </w:t>
      </w:r>
      <w:r w:rsidR="007D71BF">
        <w:rPr>
          <w:rFonts w:ascii="Tahoma" w:hAnsi="Tahoma" w:cs="Tahoma"/>
          <w:sz w:val="20"/>
          <w:szCs w:val="20"/>
          <w:lang w:eastAsia="it-IT"/>
        </w:rPr>
        <w:t>nel ruolo.</w:t>
      </w:r>
    </w:p>
    <w:p w14:paraId="394D60E4" w14:textId="77777777" w:rsidR="00F70BFA" w:rsidRDefault="00F70BFA" w:rsidP="005B1D34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</w:p>
    <w:p w14:paraId="7BA3BFA3" w14:textId="77777777" w:rsidR="00F70BFA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 w:rsidRPr="00F70BFA">
        <w:rPr>
          <w:rFonts w:ascii="Tahoma" w:hAnsi="Tahoma" w:cs="Tahoma"/>
          <w:smallCaps/>
          <w:sz w:val="20"/>
          <w:szCs w:val="20"/>
          <w:lang w:eastAsia="it-IT"/>
        </w:rPr>
        <w:t>4.</w:t>
      </w:r>
      <w:r>
        <w:rPr>
          <w:rFonts w:ascii="Tahoma" w:hAnsi="Tahoma" w:cs="Tahoma"/>
          <w:smallCaps/>
          <w:sz w:val="20"/>
          <w:szCs w:val="20"/>
          <w:lang w:eastAsia="it-IT"/>
        </w:rPr>
        <w:t xml:space="preserve"> Formazione e approvazione lista comparse e figuranti</w:t>
      </w:r>
    </w:p>
    <w:p w14:paraId="347BB9E5" w14:textId="4FC00CD7" w:rsidR="00F70BFA" w:rsidRPr="00F70BFA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7D71BF">
        <w:rPr>
          <w:rFonts w:ascii="Tahoma" w:hAnsi="Tahoma" w:cs="Tahoma"/>
          <w:sz w:val="20"/>
          <w:szCs w:val="20"/>
          <w:lang w:eastAsia="it-IT"/>
        </w:rPr>
        <w:t xml:space="preserve">Al termine della selezione, la lista delle comparse e figuranti </w:t>
      </w:r>
      <w:r w:rsidR="007D71BF">
        <w:rPr>
          <w:rFonts w:ascii="Tahoma" w:hAnsi="Tahoma" w:cs="Tahoma"/>
          <w:sz w:val="20"/>
          <w:szCs w:val="20"/>
          <w:lang w:eastAsia="it-IT"/>
        </w:rPr>
        <w:t xml:space="preserve">valutati </w:t>
      </w:r>
      <w:r w:rsidRPr="007D71BF">
        <w:rPr>
          <w:rFonts w:ascii="Tahoma" w:hAnsi="Tahoma" w:cs="Tahoma"/>
          <w:sz w:val="20"/>
          <w:szCs w:val="20"/>
          <w:lang w:eastAsia="it-IT"/>
        </w:rPr>
        <w:t>idonei verrà pubblicat</w:t>
      </w:r>
      <w:r w:rsidR="007D71BF" w:rsidRPr="007D71BF">
        <w:rPr>
          <w:rFonts w:ascii="Tahoma" w:hAnsi="Tahoma" w:cs="Tahoma"/>
          <w:sz w:val="20"/>
          <w:szCs w:val="20"/>
          <w:lang w:eastAsia="it-IT"/>
        </w:rPr>
        <w:t>a</w:t>
      </w:r>
      <w:r w:rsidRPr="007D71BF">
        <w:rPr>
          <w:rFonts w:ascii="Tahoma" w:hAnsi="Tahoma" w:cs="Tahoma"/>
          <w:sz w:val="20"/>
          <w:szCs w:val="20"/>
          <w:lang w:eastAsia="it-IT"/>
        </w:rPr>
        <w:t xml:space="preserve"> sul sito </w:t>
      </w:r>
      <w:r w:rsidR="007D71BF" w:rsidRPr="007D71BF">
        <w:rPr>
          <w:rFonts w:ascii="Tahoma" w:hAnsi="Tahoma" w:cs="Tahoma"/>
          <w:sz w:val="20"/>
          <w:szCs w:val="20"/>
          <w:lang w:eastAsia="it-IT"/>
        </w:rPr>
        <w:t xml:space="preserve">web </w:t>
      </w:r>
      <w:r w:rsidRPr="007D71BF">
        <w:rPr>
          <w:rFonts w:ascii="Tahoma" w:hAnsi="Tahoma" w:cs="Tahoma"/>
          <w:sz w:val="20"/>
          <w:szCs w:val="20"/>
          <w:lang w:eastAsia="it-IT"/>
        </w:rPr>
        <w:t xml:space="preserve">della </w:t>
      </w:r>
      <w:r w:rsidR="007D71BF" w:rsidRPr="00F70BFA">
        <w:rPr>
          <w:rFonts w:ascii="Tahoma" w:hAnsi="Tahoma" w:cs="Tahoma"/>
          <w:sz w:val="20"/>
          <w:szCs w:val="20"/>
          <w:lang w:eastAsia="it-IT"/>
        </w:rPr>
        <w:t xml:space="preserve">Fondazione Festival Pucciniano: </w:t>
      </w:r>
      <w:hyperlink r:id="rId7">
        <w:r w:rsidR="007D71BF" w:rsidRPr="009D6E3D">
          <w:rPr>
            <w:rStyle w:val="Collegamentoipertestuale"/>
            <w:rFonts w:ascii="Times New Roman" w:hAnsi="Times New Roman"/>
          </w:rPr>
          <w:t>www.puccinifestival.it</w:t>
        </w:r>
      </w:hyperlink>
      <w:r w:rsidR="007D71BF" w:rsidRPr="009D6E3D">
        <w:rPr>
          <w:rStyle w:val="Collegamentoipertestuale"/>
          <w:rFonts w:ascii="Times New Roman" w:hAnsi="Times New Roman"/>
        </w:rPr>
        <w:t>.</w:t>
      </w:r>
    </w:p>
    <w:p w14:paraId="6F8F4C61" w14:textId="77777777" w:rsidR="00663673" w:rsidRPr="00F70BFA" w:rsidRDefault="00663673" w:rsidP="00663673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</w:p>
    <w:p w14:paraId="514F7A3E" w14:textId="3F7DBE22" w:rsidR="00F70BFA" w:rsidRPr="00F70BFA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>
        <w:rPr>
          <w:rFonts w:ascii="Tahoma" w:hAnsi="Tahoma" w:cs="Tahoma"/>
          <w:smallCaps/>
          <w:sz w:val="20"/>
          <w:szCs w:val="20"/>
          <w:lang w:eastAsia="it-IT"/>
        </w:rPr>
        <w:t>5</w:t>
      </w:r>
      <w:r w:rsidR="005B1D34" w:rsidRPr="00F70BFA">
        <w:rPr>
          <w:rFonts w:ascii="Tahoma" w:hAnsi="Tahoma" w:cs="Tahoma"/>
          <w:smallCaps/>
          <w:sz w:val="20"/>
          <w:szCs w:val="20"/>
          <w:lang w:eastAsia="it-IT"/>
        </w:rPr>
        <w:t>.</w:t>
      </w:r>
      <w:r w:rsidR="00962EBF" w:rsidRPr="00F70BFA">
        <w:rPr>
          <w:rFonts w:ascii="Tahoma" w:hAnsi="Tahoma" w:cs="Tahoma"/>
          <w:smallCaps/>
          <w:sz w:val="20"/>
          <w:szCs w:val="20"/>
          <w:lang w:eastAsia="it-IT"/>
        </w:rPr>
        <w:tab/>
      </w:r>
      <w:r w:rsidRPr="00F70BFA">
        <w:rPr>
          <w:rFonts w:ascii="Tahoma" w:hAnsi="Tahoma" w:cs="Tahoma"/>
          <w:smallCaps/>
          <w:sz w:val="20"/>
          <w:szCs w:val="20"/>
          <w:lang w:eastAsia="it-IT"/>
        </w:rPr>
        <w:t>Comunicazioni</w:t>
      </w:r>
    </w:p>
    <w:p w14:paraId="71117A1B" w14:textId="3ACBAF5F" w:rsidR="00F70BFA" w:rsidRPr="00F70BFA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>
        <w:rPr>
          <w:rFonts w:ascii="Tahoma" w:hAnsi="Tahoma" w:cs="Tahoma"/>
          <w:sz w:val="20"/>
          <w:szCs w:val="20"/>
          <w:lang w:eastAsia="it-IT"/>
        </w:rPr>
        <w:t>Ogni</w:t>
      </w:r>
      <w:r w:rsidRPr="00F70BFA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7D71BF">
        <w:rPr>
          <w:rFonts w:ascii="Tahoma" w:hAnsi="Tahoma" w:cs="Tahoma"/>
          <w:sz w:val="20"/>
          <w:szCs w:val="20"/>
          <w:lang w:eastAsia="it-IT"/>
        </w:rPr>
        <w:t xml:space="preserve">successivo </w:t>
      </w:r>
      <w:r w:rsidRPr="00F70BFA">
        <w:rPr>
          <w:rFonts w:ascii="Tahoma" w:hAnsi="Tahoma" w:cs="Tahoma"/>
          <w:sz w:val="20"/>
          <w:szCs w:val="20"/>
          <w:lang w:eastAsia="it-IT"/>
        </w:rPr>
        <w:t xml:space="preserve">avviso o comunicazione relativi alla selezione saranno effettuati mediante pubblicazione sul sito web della Fondazione Festival Pucciniano: </w:t>
      </w:r>
      <w:hyperlink r:id="rId8">
        <w:r w:rsidRPr="009D6E3D">
          <w:rPr>
            <w:rStyle w:val="Collegamentoipertestuale"/>
            <w:rFonts w:ascii="Times New Roman" w:hAnsi="Times New Roman"/>
          </w:rPr>
          <w:t>www.puccinifestival.it</w:t>
        </w:r>
      </w:hyperlink>
    </w:p>
    <w:p w14:paraId="468658FE" w14:textId="62E104CE" w:rsidR="00F70BFA" w:rsidRPr="00F70BFA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F70BFA">
        <w:rPr>
          <w:rFonts w:ascii="Tahoma" w:hAnsi="Tahoma" w:cs="Tahoma"/>
          <w:sz w:val="20"/>
          <w:szCs w:val="20"/>
          <w:lang w:eastAsia="it-IT"/>
        </w:rPr>
        <w:t>Tali forme di avvis</w:t>
      </w:r>
      <w:r w:rsidR="007D71BF">
        <w:rPr>
          <w:rFonts w:ascii="Tahoma" w:hAnsi="Tahoma" w:cs="Tahoma"/>
          <w:sz w:val="20"/>
          <w:szCs w:val="20"/>
          <w:lang w:eastAsia="it-IT"/>
        </w:rPr>
        <w:t xml:space="preserve">o </w:t>
      </w:r>
      <w:r w:rsidRPr="00F70BFA">
        <w:rPr>
          <w:rFonts w:ascii="Tahoma" w:hAnsi="Tahoma" w:cs="Tahoma"/>
          <w:sz w:val="20"/>
          <w:szCs w:val="20"/>
          <w:lang w:eastAsia="it-IT"/>
        </w:rPr>
        <w:t>sostituiranno qualsiasi altro tipo di comunica</w:t>
      </w:r>
      <w:r w:rsidR="007D71BF">
        <w:rPr>
          <w:rFonts w:ascii="Tahoma" w:hAnsi="Tahoma" w:cs="Tahoma"/>
          <w:sz w:val="20"/>
          <w:szCs w:val="20"/>
          <w:lang w:eastAsia="it-IT"/>
        </w:rPr>
        <w:t>zione e</w:t>
      </w:r>
      <w:r w:rsidRPr="00F70BFA">
        <w:rPr>
          <w:rFonts w:ascii="Tahoma" w:hAnsi="Tahoma" w:cs="Tahoma"/>
          <w:sz w:val="20"/>
          <w:szCs w:val="20"/>
          <w:lang w:eastAsia="it-IT"/>
        </w:rPr>
        <w:t xml:space="preserve"> avranno valore di notifica a tutti gli effetti</w:t>
      </w:r>
      <w:r w:rsidR="007D71BF">
        <w:rPr>
          <w:rFonts w:ascii="Tahoma" w:hAnsi="Tahoma" w:cs="Tahoma"/>
          <w:sz w:val="20"/>
          <w:szCs w:val="20"/>
          <w:lang w:eastAsia="it-IT"/>
        </w:rPr>
        <w:t>.</w:t>
      </w:r>
    </w:p>
    <w:p w14:paraId="6E9704E3" w14:textId="77777777" w:rsidR="00F70BFA" w:rsidRDefault="00F70BFA" w:rsidP="00663673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</w:p>
    <w:p w14:paraId="0B16D048" w14:textId="5B7597FA" w:rsidR="00F70BFA" w:rsidRPr="007D71BF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 w:rsidRPr="007D71BF">
        <w:rPr>
          <w:rFonts w:ascii="Tahoma" w:hAnsi="Tahoma" w:cs="Tahoma"/>
          <w:smallCaps/>
          <w:sz w:val="20"/>
          <w:szCs w:val="20"/>
          <w:lang w:eastAsia="it-IT"/>
        </w:rPr>
        <w:t>6. Informazioni</w:t>
      </w:r>
    </w:p>
    <w:p w14:paraId="054107F1" w14:textId="77777777" w:rsidR="00F70BFA" w:rsidRPr="00FC27DE" w:rsidRDefault="00F70BFA" w:rsidP="00FC27DE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FC27DE">
        <w:rPr>
          <w:rFonts w:ascii="Tahoma" w:hAnsi="Tahoma" w:cs="Tahoma"/>
          <w:sz w:val="20"/>
          <w:szCs w:val="20"/>
          <w:lang w:eastAsia="it-IT"/>
        </w:rPr>
        <w:t>Per eventuali informazioni e/o chiarimenti, rivolgersi all’Ufficio Produzione:</w:t>
      </w:r>
    </w:p>
    <w:p w14:paraId="2ADA5B5B" w14:textId="77777777" w:rsidR="00F70BFA" w:rsidRPr="00FC27DE" w:rsidRDefault="00F70BFA" w:rsidP="00FC27DE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FC27DE">
        <w:rPr>
          <w:rFonts w:ascii="Tahoma" w:hAnsi="Tahoma" w:cs="Tahoma"/>
          <w:sz w:val="20"/>
          <w:szCs w:val="20"/>
          <w:lang w:eastAsia="it-IT"/>
        </w:rPr>
        <w:lastRenderedPageBreak/>
        <w:t>Adalgisa Mazza</w:t>
      </w:r>
    </w:p>
    <w:p w14:paraId="15EF6B62" w14:textId="5B7B817C" w:rsidR="00F70BFA" w:rsidRPr="00FC27DE" w:rsidRDefault="007117A2" w:rsidP="00FC27DE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>
        <w:rPr>
          <w:rFonts w:ascii="Tahoma" w:hAnsi="Tahoma" w:cs="Tahoma"/>
          <w:sz w:val="20"/>
          <w:szCs w:val="20"/>
          <w:lang w:eastAsia="it-IT"/>
        </w:rPr>
        <w:t xml:space="preserve">+39 </w:t>
      </w:r>
      <w:r w:rsidR="00F70BFA" w:rsidRPr="00FC27DE">
        <w:rPr>
          <w:rFonts w:ascii="Tahoma" w:hAnsi="Tahoma" w:cs="Tahoma"/>
          <w:sz w:val="20"/>
          <w:szCs w:val="20"/>
          <w:lang w:eastAsia="it-IT"/>
        </w:rPr>
        <w:t>0584.350567 int. 5</w:t>
      </w:r>
    </w:p>
    <w:p w14:paraId="1CF7405B" w14:textId="77777777" w:rsidR="00F70BFA" w:rsidRPr="00450C8E" w:rsidRDefault="00000000" w:rsidP="00F70BFA">
      <w:pPr>
        <w:spacing w:after="0" w:line="240" w:lineRule="auto"/>
        <w:jc w:val="both"/>
        <w:rPr>
          <w:rFonts w:ascii="Times New Roman" w:hAnsi="Times New Roman"/>
        </w:rPr>
      </w:pPr>
      <w:hyperlink r:id="rId9" w:history="1">
        <w:r w:rsidR="00F70BFA" w:rsidRPr="007D71BF">
          <w:rPr>
            <w:rStyle w:val="Collegamentoipertestuale"/>
            <w:rFonts w:ascii="Times New Roman" w:hAnsi="Times New Roman"/>
          </w:rPr>
          <w:t>produzione@puccinifestival.it</w:t>
        </w:r>
      </w:hyperlink>
    </w:p>
    <w:p w14:paraId="3F0A2DD3" w14:textId="77777777" w:rsidR="00F70BFA" w:rsidRDefault="00F70BFA" w:rsidP="00F70BF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628350A2" w14:textId="5298C31E" w:rsidR="00F70BFA" w:rsidRPr="007D71BF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 w:rsidRPr="007D71BF">
        <w:rPr>
          <w:rFonts w:ascii="Tahoma" w:hAnsi="Tahoma" w:cs="Tahoma"/>
          <w:smallCaps/>
          <w:sz w:val="20"/>
          <w:szCs w:val="20"/>
          <w:lang w:eastAsia="it-IT"/>
        </w:rPr>
        <w:t>7. Ulteriori Disposizioni</w:t>
      </w:r>
    </w:p>
    <w:p w14:paraId="575EC725" w14:textId="77777777" w:rsidR="00F70BFA" w:rsidRPr="007D71BF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7D71BF">
        <w:rPr>
          <w:rFonts w:ascii="Tahoma" w:hAnsi="Tahoma" w:cs="Tahoma"/>
          <w:sz w:val="20"/>
          <w:szCs w:val="20"/>
          <w:lang w:eastAsia="it-IT"/>
        </w:rPr>
        <w:t>La presentazione della domanda di partecipazione alla selezione costituisce implicita accettazione di tutte le condizioni previste dal presente avviso.</w:t>
      </w:r>
    </w:p>
    <w:p w14:paraId="6A0AC76E" w14:textId="5A51BDCD" w:rsidR="00F70BFA" w:rsidRPr="007D71BF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7D71BF">
        <w:rPr>
          <w:rFonts w:ascii="Tahoma" w:hAnsi="Tahoma" w:cs="Tahoma"/>
          <w:sz w:val="20"/>
          <w:szCs w:val="20"/>
          <w:lang w:eastAsia="it-IT"/>
        </w:rPr>
        <w:t>La mera partecipazione alla selezione non farà nascere alcun diritto in capo al candidato.</w:t>
      </w:r>
    </w:p>
    <w:p w14:paraId="3A91C3DE" w14:textId="77777777" w:rsidR="00F70BFA" w:rsidRPr="007D71BF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7D71BF">
        <w:rPr>
          <w:rFonts w:ascii="Tahoma" w:hAnsi="Tahoma" w:cs="Tahoma"/>
          <w:sz w:val="20"/>
          <w:szCs w:val="20"/>
          <w:lang w:eastAsia="it-IT"/>
        </w:rPr>
        <w:t>La Fondazione si riserva la facoltà di rinunciare alla procedura, di sospenderla o di modificarne i termini o le condizioni in ogni momento, senza preavviso e senza motivazione, qualunque sia il grado di avanzamento della stessa.</w:t>
      </w:r>
    </w:p>
    <w:p w14:paraId="5A3D1E13" w14:textId="03C329BC" w:rsidR="00107185" w:rsidRPr="00F70BFA" w:rsidRDefault="00F70BFA" w:rsidP="00107185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7D71BF">
        <w:rPr>
          <w:rFonts w:ascii="Tahoma" w:hAnsi="Tahoma" w:cs="Tahoma"/>
          <w:sz w:val="20"/>
          <w:szCs w:val="20"/>
          <w:lang w:eastAsia="it-IT"/>
        </w:rPr>
        <w:t xml:space="preserve">La Fondazione si riserva, altresì, la facoltà di apportare integrazioni e/o rettifiche al presente avviso, senza obbligo di comunicazione </w:t>
      </w:r>
      <w:r w:rsidR="00107185">
        <w:rPr>
          <w:rFonts w:ascii="Tahoma" w:hAnsi="Tahoma" w:cs="Tahoma"/>
          <w:sz w:val="20"/>
          <w:szCs w:val="20"/>
          <w:lang w:eastAsia="it-IT"/>
        </w:rPr>
        <w:t xml:space="preserve">diretta </w:t>
      </w:r>
      <w:r w:rsidRPr="007D71BF">
        <w:rPr>
          <w:rFonts w:ascii="Tahoma" w:hAnsi="Tahoma" w:cs="Tahoma"/>
          <w:sz w:val="20"/>
          <w:szCs w:val="20"/>
          <w:lang w:eastAsia="it-IT"/>
        </w:rPr>
        <w:t xml:space="preserve">ai partecipanti, </w:t>
      </w:r>
      <w:r w:rsidR="00107185">
        <w:rPr>
          <w:rFonts w:ascii="Tahoma" w:hAnsi="Tahoma" w:cs="Tahoma"/>
          <w:sz w:val="20"/>
          <w:szCs w:val="20"/>
          <w:lang w:eastAsia="it-IT"/>
        </w:rPr>
        <w:t xml:space="preserve">ma soltanto a mezzo del </w:t>
      </w:r>
      <w:r w:rsidR="00107185" w:rsidRPr="007D71BF">
        <w:rPr>
          <w:rFonts w:ascii="Tahoma" w:hAnsi="Tahoma" w:cs="Tahoma"/>
          <w:sz w:val="20"/>
          <w:szCs w:val="20"/>
          <w:lang w:eastAsia="it-IT"/>
        </w:rPr>
        <w:t xml:space="preserve">sito </w:t>
      </w:r>
      <w:r w:rsidR="00107185">
        <w:rPr>
          <w:rFonts w:ascii="Tahoma" w:hAnsi="Tahoma" w:cs="Tahoma"/>
          <w:sz w:val="20"/>
          <w:szCs w:val="20"/>
          <w:lang w:eastAsia="it-IT"/>
        </w:rPr>
        <w:t>istituzionale</w:t>
      </w:r>
      <w:r w:rsidR="00107185" w:rsidRPr="00F70BFA">
        <w:rPr>
          <w:rFonts w:ascii="Tahoma" w:hAnsi="Tahoma" w:cs="Tahoma"/>
          <w:sz w:val="20"/>
          <w:szCs w:val="20"/>
          <w:lang w:eastAsia="it-IT"/>
        </w:rPr>
        <w:t xml:space="preserve">: </w:t>
      </w:r>
      <w:hyperlink r:id="rId10">
        <w:r w:rsidR="00107185" w:rsidRPr="009D6E3D">
          <w:rPr>
            <w:rStyle w:val="Collegamentoipertestuale"/>
            <w:rFonts w:ascii="Times New Roman" w:hAnsi="Times New Roman"/>
          </w:rPr>
          <w:t>www.puccinifestival.it</w:t>
        </w:r>
      </w:hyperlink>
      <w:r w:rsidR="00107185" w:rsidRPr="009D6E3D">
        <w:rPr>
          <w:rStyle w:val="Collegamentoipertestuale"/>
          <w:rFonts w:ascii="Times New Roman" w:hAnsi="Times New Roman"/>
        </w:rPr>
        <w:t>.</w:t>
      </w:r>
    </w:p>
    <w:p w14:paraId="0513EDA0" w14:textId="75B7A421" w:rsidR="00F70BFA" w:rsidRPr="00F70BFA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</w:p>
    <w:p w14:paraId="39DEA040" w14:textId="77777777" w:rsidR="00F70BFA" w:rsidRDefault="00F70BFA" w:rsidP="00F70BFA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0FAF7E14" w14:textId="322FAB54" w:rsidR="00F70BFA" w:rsidRPr="00107185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mallCaps/>
          <w:sz w:val="20"/>
          <w:szCs w:val="20"/>
          <w:lang w:eastAsia="it-IT"/>
        </w:rPr>
      </w:pPr>
      <w:r w:rsidRPr="00107185">
        <w:rPr>
          <w:rFonts w:ascii="Tahoma" w:hAnsi="Tahoma" w:cs="Tahoma"/>
          <w:smallCaps/>
          <w:sz w:val="20"/>
          <w:szCs w:val="20"/>
          <w:lang w:eastAsia="it-IT"/>
        </w:rPr>
        <w:t>8. Trattamento Dei Dati Personali</w:t>
      </w:r>
    </w:p>
    <w:p w14:paraId="5A84749E" w14:textId="28B0EB50" w:rsidR="00F70BFA" w:rsidRPr="00107185" w:rsidRDefault="00F70BFA" w:rsidP="00F70BFA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it-IT"/>
        </w:rPr>
      </w:pPr>
      <w:r w:rsidRPr="00107185">
        <w:rPr>
          <w:rFonts w:ascii="Tahoma" w:hAnsi="Tahoma" w:cs="Tahoma"/>
          <w:sz w:val="20"/>
          <w:szCs w:val="20"/>
          <w:lang w:eastAsia="it-IT"/>
        </w:rPr>
        <w:t xml:space="preserve">I dati personali verranno trattati da Fondazione Festival Pucciniano ai sensi del </w:t>
      </w:r>
      <w:r w:rsidR="00107185" w:rsidRPr="00107185">
        <w:rPr>
          <w:rFonts w:ascii="Tahoma" w:hAnsi="Tahoma" w:cs="Tahoma"/>
          <w:sz w:val="20"/>
          <w:szCs w:val="20"/>
          <w:lang w:eastAsia="it-IT"/>
        </w:rPr>
        <w:t>D</w:t>
      </w:r>
      <w:r w:rsidRPr="00107185">
        <w:rPr>
          <w:rFonts w:ascii="Tahoma" w:hAnsi="Tahoma" w:cs="Tahoma"/>
          <w:sz w:val="20"/>
          <w:szCs w:val="20"/>
          <w:lang w:eastAsia="it-IT"/>
        </w:rPr>
        <w:t>.</w:t>
      </w:r>
      <w:r w:rsidR="00107185" w:rsidRPr="00107185">
        <w:rPr>
          <w:rFonts w:ascii="Tahoma" w:hAnsi="Tahoma" w:cs="Tahoma"/>
          <w:sz w:val="20"/>
          <w:szCs w:val="20"/>
          <w:lang w:eastAsia="it-IT"/>
        </w:rPr>
        <w:t>L</w:t>
      </w:r>
      <w:r w:rsidRPr="00107185">
        <w:rPr>
          <w:rFonts w:ascii="Tahoma" w:hAnsi="Tahoma" w:cs="Tahoma"/>
          <w:sz w:val="20"/>
          <w:szCs w:val="20"/>
          <w:lang w:eastAsia="it-IT"/>
        </w:rPr>
        <w:t xml:space="preserve">gs. </w:t>
      </w:r>
      <w:r w:rsidR="00107185" w:rsidRPr="00107185">
        <w:rPr>
          <w:rFonts w:ascii="Tahoma" w:hAnsi="Tahoma" w:cs="Tahoma"/>
          <w:sz w:val="20"/>
          <w:szCs w:val="20"/>
          <w:lang w:eastAsia="it-IT"/>
        </w:rPr>
        <w:t xml:space="preserve">n. </w:t>
      </w:r>
      <w:r w:rsidRPr="00107185">
        <w:rPr>
          <w:rFonts w:ascii="Tahoma" w:hAnsi="Tahoma" w:cs="Tahoma"/>
          <w:sz w:val="20"/>
          <w:szCs w:val="20"/>
          <w:lang w:eastAsia="it-IT"/>
        </w:rPr>
        <w:t xml:space="preserve">196/2003 e del Regolamento </w:t>
      </w:r>
      <w:r w:rsidR="00107185" w:rsidRPr="00107185">
        <w:rPr>
          <w:rFonts w:ascii="Tahoma" w:hAnsi="Tahoma" w:cs="Tahoma"/>
          <w:sz w:val="20"/>
          <w:szCs w:val="20"/>
          <w:lang w:eastAsia="it-IT"/>
        </w:rPr>
        <w:t>E</w:t>
      </w:r>
      <w:r w:rsidRPr="00107185">
        <w:rPr>
          <w:rFonts w:ascii="Tahoma" w:hAnsi="Tahoma" w:cs="Tahoma"/>
          <w:sz w:val="20"/>
          <w:szCs w:val="20"/>
          <w:lang w:eastAsia="it-IT"/>
        </w:rPr>
        <w:t>uropeo 2016/679, come meglio indicato nell’informativa allegata.</w:t>
      </w:r>
    </w:p>
    <w:p w14:paraId="3DA1B5F4" w14:textId="77777777" w:rsidR="00EB2ADE" w:rsidRPr="00107185" w:rsidRDefault="00EB2ADE" w:rsidP="00875212">
      <w:pPr>
        <w:tabs>
          <w:tab w:val="left" w:pos="284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</w:p>
    <w:p w14:paraId="7FCE3046" w14:textId="77777777" w:rsidR="00663673" w:rsidRPr="00107185" w:rsidRDefault="00663673" w:rsidP="00EB2AD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</w:p>
    <w:p w14:paraId="241ED715" w14:textId="77777777" w:rsidR="00663673" w:rsidRPr="00107185" w:rsidRDefault="00663673" w:rsidP="00EB2AD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</w:p>
    <w:p w14:paraId="4E2DF89A" w14:textId="1D048A33" w:rsidR="00EB2ADE" w:rsidRPr="005B1D34" w:rsidRDefault="004401C3" w:rsidP="00EB2AD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  <w:r w:rsidRPr="00107185">
        <w:rPr>
          <w:rFonts w:ascii="Tahoma" w:hAnsi="Tahoma" w:cs="Tahoma"/>
          <w:sz w:val="20"/>
          <w:szCs w:val="20"/>
          <w:lang w:eastAsia="it-IT"/>
        </w:rPr>
        <w:t>Torre del L</w:t>
      </w:r>
      <w:r w:rsidR="003A787F" w:rsidRPr="00107185">
        <w:rPr>
          <w:rFonts w:ascii="Tahoma" w:hAnsi="Tahoma" w:cs="Tahoma"/>
          <w:sz w:val="20"/>
          <w:szCs w:val="20"/>
          <w:lang w:eastAsia="it-IT"/>
        </w:rPr>
        <w:t>a</w:t>
      </w:r>
      <w:r w:rsidRPr="00107185">
        <w:rPr>
          <w:rFonts w:ascii="Tahoma" w:hAnsi="Tahoma" w:cs="Tahoma"/>
          <w:sz w:val="20"/>
          <w:szCs w:val="20"/>
          <w:lang w:eastAsia="it-IT"/>
        </w:rPr>
        <w:t>go Puccini,</w:t>
      </w:r>
      <w:r w:rsidR="00675FC7" w:rsidRPr="00107185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107185" w:rsidRPr="00107185">
        <w:rPr>
          <w:rFonts w:ascii="Tahoma" w:hAnsi="Tahoma" w:cs="Tahoma"/>
          <w:sz w:val="20"/>
          <w:szCs w:val="20"/>
          <w:lang w:eastAsia="it-IT"/>
        </w:rPr>
        <w:t>0</w:t>
      </w:r>
      <w:r w:rsidR="00F56C25">
        <w:rPr>
          <w:rFonts w:ascii="Tahoma" w:hAnsi="Tahoma" w:cs="Tahoma"/>
          <w:sz w:val="20"/>
          <w:szCs w:val="20"/>
          <w:lang w:eastAsia="it-IT"/>
        </w:rPr>
        <w:t>8</w:t>
      </w:r>
      <w:r w:rsidR="00107185" w:rsidRPr="00107185">
        <w:rPr>
          <w:rFonts w:ascii="Tahoma" w:hAnsi="Tahoma" w:cs="Tahoma"/>
          <w:sz w:val="20"/>
          <w:szCs w:val="20"/>
          <w:lang w:eastAsia="it-IT"/>
        </w:rPr>
        <w:t xml:space="preserve"> L</w:t>
      </w:r>
      <w:r w:rsidR="007806B9" w:rsidRPr="00107185">
        <w:rPr>
          <w:rFonts w:ascii="Tahoma" w:hAnsi="Tahoma" w:cs="Tahoma"/>
          <w:sz w:val="20"/>
          <w:szCs w:val="20"/>
          <w:lang w:eastAsia="it-IT"/>
        </w:rPr>
        <w:t>uglio 2024</w:t>
      </w:r>
      <w:r w:rsidR="007806B9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5B1D34">
        <w:rPr>
          <w:rFonts w:ascii="Tahoma" w:hAnsi="Tahoma" w:cs="Tahoma"/>
          <w:sz w:val="20"/>
          <w:szCs w:val="20"/>
          <w:lang w:eastAsia="it-IT"/>
        </w:rPr>
        <w:t xml:space="preserve">                                                           </w:t>
      </w:r>
      <w:r w:rsidR="00107185">
        <w:rPr>
          <w:rFonts w:ascii="Tahoma" w:hAnsi="Tahoma" w:cs="Tahoma"/>
          <w:sz w:val="20"/>
          <w:szCs w:val="20"/>
          <w:lang w:eastAsia="it-IT"/>
        </w:rPr>
        <w:t xml:space="preserve"> </w:t>
      </w:r>
      <w:r w:rsidR="00E375E1" w:rsidRPr="005B1D34">
        <w:rPr>
          <w:rFonts w:ascii="Tahoma" w:hAnsi="Tahoma" w:cs="Tahoma"/>
          <w:sz w:val="20"/>
          <w:szCs w:val="20"/>
          <w:lang w:eastAsia="it-IT"/>
        </w:rPr>
        <w:t>FRANCO MORETTI</w:t>
      </w:r>
    </w:p>
    <w:p w14:paraId="54A6F9B8" w14:textId="1042BA63" w:rsidR="00F5340E" w:rsidRPr="005B1D34" w:rsidRDefault="005B1D34" w:rsidP="00F5340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  <w:r>
        <w:rPr>
          <w:rFonts w:ascii="Tahoma" w:hAnsi="Tahoma" w:cs="Tahoma"/>
          <w:sz w:val="20"/>
          <w:szCs w:val="20"/>
          <w:lang w:eastAsia="it-IT"/>
        </w:rPr>
        <w:t xml:space="preserve">                                                                                                                   </w:t>
      </w:r>
      <w:r w:rsidR="00E375E1" w:rsidRPr="005B1D34">
        <w:rPr>
          <w:rFonts w:ascii="Tahoma" w:hAnsi="Tahoma" w:cs="Tahoma"/>
          <w:sz w:val="20"/>
          <w:szCs w:val="20"/>
          <w:lang w:eastAsia="it-IT"/>
        </w:rPr>
        <w:t>Direttore Generale</w:t>
      </w:r>
    </w:p>
    <w:p w14:paraId="24C6F684" w14:textId="6528F35C" w:rsidR="00F5340E" w:rsidRPr="005B1D34" w:rsidRDefault="005B1D34" w:rsidP="00F5340E">
      <w:pPr>
        <w:tabs>
          <w:tab w:val="left" w:pos="7513"/>
        </w:tabs>
        <w:spacing w:after="0" w:line="240" w:lineRule="auto"/>
        <w:rPr>
          <w:rFonts w:ascii="Tahoma" w:hAnsi="Tahoma" w:cs="Tahoma"/>
          <w:i/>
          <w:sz w:val="20"/>
          <w:szCs w:val="20"/>
          <w:lang w:eastAsia="it-IT"/>
        </w:rPr>
      </w:pPr>
      <w:r>
        <w:rPr>
          <w:rFonts w:ascii="Tahoma" w:hAnsi="Tahoma" w:cs="Tahoma"/>
          <w:sz w:val="20"/>
          <w:szCs w:val="20"/>
          <w:lang w:eastAsia="it-IT"/>
        </w:rPr>
        <w:t xml:space="preserve">                                                                                                                   </w:t>
      </w:r>
      <w:r w:rsidR="00F5340E" w:rsidRPr="005B1D34">
        <w:rPr>
          <w:rFonts w:ascii="Tahoma" w:hAnsi="Tahoma" w:cs="Tahoma"/>
          <w:sz w:val="20"/>
          <w:szCs w:val="20"/>
          <w:lang w:eastAsia="it-IT"/>
        </w:rPr>
        <w:t>Fondazione Festival Pucciniano</w:t>
      </w:r>
    </w:p>
    <w:p w14:paraId="7FEBE44A" w14:textId="77777777" w:rsidR="00663673" w:rsidRPr="005B1D34" w:rsidRDefault="00663673" w:rsidP="00EB2AD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</w:p>
    <w:p w14:paraId="17A1EFE2" w14:textId="77777777" w:rsidR="00663673" w:rsidRPr="005B1D34" w:rsidRDefault="00663673" w:rsidP="00EB2AD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</w:p>
    <w:p w14:paraId="3A7C7476" w14:textId="77777777" w:rsidR="00663673" w:rsidRPr="005B1D34" w:rsidRDefault="00663673" w:rsidP="00EB2ADE">
      <w:pPr>
        <w:tabs>
          <w:tab w:val="left" w:pos="7513"/>
        </w:tabs>
        <w:spacing w:after="0" w:line="240" w:lineRule="auto"/>
        <w:rPr>
          <w:rFonts w:ascii="Tahoma" w:hAnsi="Tahoma" w:cs="Tahoma"/>
          <w:sz w:val="20"/>
          <w:szCs w:val="20"/>
          <w:lang w:eastAsia="it-IT"/>
        </w:rPr>
      </w:pPr>
    </w:p>
    <w:p w14:paraId="538CB805" w14:textId="77777777" w:rsidR="00663673" w:rsidRDefault="00663673" w:rsidP="00EB2ADE">
      <w:pPr>
        <w:tabs>
          <w:tab w:val="left" w:pos="7513"/>
        </w:tabs>
        <w:spacing w:after="0" w:line="240" w:lineRule="auto"/>
        <w:rPr>
          <w:rFonts w:ascii="HelveticaNeueLT Std Lt Cn" w:hAnsi="HelveticaNeueLT Std Lt Cn" w:cs="Tahoma"/>
          <w:sz w:val="20"/>
          <w:szCs w:val="20"/>
          <w:lang w:eastAsia="it-IT"/>
        </w:rPr>
      </w:pPr>
    </w:p>
    <w:p w14:paraId="587C79E5" w14:textId="77777777" w:rsidR="00EB2ADE" w:rsidRPr="00663673" w:rsidRDefault="00663673" w:rsidP="00F5340E">
      <w:pPr>
        <w:tabs>
          <w:tab w:val="left" w:pos="7513"/>
        </w:tabs>
        <w:spacing w:after="0" w:line="240" w:lineRule="auto"/>
        <w:rPr>
          <w:rFonts w:ascii="HelveticaNeueLT Std Lt Cn" w:hAnsi="HelveticaNeueLT Std Lt Cn" w:cs="Tahoma"/>
          <w:i/>
          <w:sz w:val="18"/>
          <w:szCs w:val="18"/>
          <w:lang w:eastAsia="it-IT"/>
        </w:rPr>
      </w:pPr>
      <w:r>
        <w:rPr>
          <w:rFonts w:ascii="HelveticaNeueLT Std Lt Cn" w:hAnsi="HelveticaNeueLT Std Lt Cn" w:cs="Tahoma"/>
          <w:sz w:val="20"/>
          <w:szCs w:val="20"/>
          <w:lang w:eastAsia="it-IT"/>
        </w:rPr>
        <w:tab/>
      </w:r>
    </w:p>
    <w:sectPr w:rsidR="00EB2ADE" w:rsidRPr="00663673" w:rsidSect="00E375E1">
      <w:headerReference w:type="default" r:id="rId11"/>
      <w:footerReference w:type="default" r:id="rId12"/>
      <w:type w:val="continuous"/>
      <w:pgSz w:w="11900" w:h="16840"/>
      <w:pgMar w:top="2387" w:right="851" w:bottom="1134" w:left="851" w:header="425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6161C" w14:textId="77777777" w:rsidR="00ED613E" w:rsidRDefault="00ED613E" w:rsidP="008E4CC5">
      <w:r>
        <w:separator/>
      </w:r>
    </w:p>
  </w:endnote>
  <w:endnote w:type="continuationSeparator" w:id="0">
    <w:p w14:paraId="155A20C2" w14:textId="77777777" w:rsidR="00ED613E" w:rsidRDefault="00ED613E" w:rsidP="008E4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Lt Cn">
    <w:altName w:val="Arial"/>
    <w:charset w:val="00"/>
    <w:family w:val="auto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1FEA" w14:textId="77777777" w:rsidR="007117A2" w:rsidRPr="00676027" w:rsidRDefault="007117A2" w:rsidP="007117A2">
    <w:pPr>
      <w:keepNext/>
      <w:spacing w:after="0" w:line="240" w:lineRule="auto"/>
      <w:jc w:val="center"/>
      <w:outlineLvl w:val="5"/>
      <w:rPr>
        <w:rFonts w:ascii="Times New Roman" w:hAnsi="Times New Roman"/>
        <w:b/>
        <w:color w:val="404040"/>
        <w:sz w:val="18"/>
        <w:szCs w:val="18"/>
        <w:lang w:eastAsia="it-IT"/>
      </w:rPr>
    </w:pPr>
    <w:bookmarkStart w:id="2" w:name="_Hlk171156204"/>
    <w:bookmarkStart w:id="3" w:name="_Hlk171156205"/>
    <w:r w:rsidRPr="00676027">
      <w:rPr>
        <w:rFonts w:ascii="Times New Roman" w:hAnsi="Times New Roman"/>
        <w:b/>
        <w:color w:val="404040"/>
        <w:sz w:val="18"/>
        <w:szCs w:val="18"/>
        <w:lang w:eastAsia="it-IT"/>
      </w:rPr>
      <w:t xml:space="preserve">Fondazione Festival Pucciniano </w:t>
    </w:r>
  </w:p>
  <w:p w14:paraId="3A2751E3" w14:textId="77777777" w:rsidR="007117A2" w:rsidRPr="00676027" w:rsidRDefault="007117A2" w:rsidP="007117A2">
    <w:pPr>
      <w:spacing w:after="0" w:line="240" w:lineRule="auto"/>
      <w:jc w:val="center"/>
      <w:rPr>
        <w:rFonts w:ascii="Times New Roman" w:hAnsi="Times New Roman"/>
        <w:sz w:val="18"/>
        <w:szCs w:val="18"/>
        <w:lang w:eastAsia="it-IT"/>
      </w:rPr>
    </w:pPr>
    <w:r w:rsidRPr="00676027">
      <w:rPr>
        <w:rFonts w:ascii="Times New Roman" w:hAnsi="Times New Roman"/>
        <w:sz w:val="18"/>
        <w:szCs w:val="18"/>
        <w:lang w:eastAsia="it-IT"/>
      </w:rPr>
      <w:t>Gran Teatro all’Aperto Giacomo Puccini, via delle Torbiere, 55049 Torre del Lago Puccini (Lu)</w:t>
    </w:r>
  </w:p>
  <w:p w14:paraId="117D514D" w14:textId="77777777" w:rsidR="007117A2" w:rsidRPr="00676027" w:rsidRDefault="007117A2" w:rsidP="007117A2">
    <w:pPr>
      <w:spacing w:after="0" w:line="240" w:lineRule="auto"/>
      <w:jc w:val="center"/>
      <w:rPr>
        <w:rFonts w:ascii="Times New Roman" w:hAnsi="Times New Roman"/>
        <w:sz w:val="18"/>
        <w:szCs w:val="18"/>
        <w:lang w:val="en-US" w:eastAsia="it-IT"/>
      </w:rPr>
    </w:pPr>
    <w:r w:rsidRPr="00676027">
      <w:rPr>
        <w:rFonts w:ascii="Times New Roman" w:hAnsi="Times New Roman"/>
        <w:sz w:val="18"/>
        <w:szCs w:val="18"/>
        <w:lang w:val="en-US" w:eastAsia="it-IT"/>
      </w:rPr>
      <w:t xml:space="preserve">Tel.:+39 0584 350567 </w:t>
    </w:r>
    <w:r w:rsidRPr="00676027">
      <w:rPr>
        <w:rFonts w:ascii="Times New Roman" w:hAnsi="Times New Roman"/>
        <w:b/>
        <w:sz w:val="18"/>
        <w:szCs w:val="18"/>
        <w:lang w:val="en-GB" w:eastAsia="it-IT"/>
      </w:rPr>
      <w:sym w:font="Symbol" w:char="F0B7"/>
    </w:r>
    <w:r w:rsidRPr="00676027">
      <w:rPr>
        <w:rFonts w:ascii="Times New Roman" w:hAnsi="Times New Roman"/>
        <w:b/>
        <w:sz w:val="18"/>
        <w:szCs w:val="18"/>
        <w:lang w:val="en-GB" w:eastAsia="it-IT"/>
      </w:rPr>
      <w:t xml:space="preserve"> </w:t>
    </w:r>
    <w:r w:rsidRPr="00676027">
      <w:rPr>
        <w:rFonts w:ascii="Times New Roman" w:hAnsi="Times New Roman"/>
        <w:b/>
        <w:sz w:val="18"/>
        <w:szCs w:val="18"/>
        <w:lang w:val="en-US" w:eastAsia="it-IT"/>
      </w:rPr>
      <w:t xml:space="preserve"> </w:t>
    </w:r>
    <w:r w:rsidRPr="00676027">
      <w:rPr>
        <w:rFonts w:ascii="Times New Roman" w:hAnsi="Times New Roman"/>
        <w:sz w:val="18"/>
        <w:szCs w:val="18"/>
        <w:lang w:val="en-US" w:eastAsia="it-IT"/>
      </w:rPr>
      <w:t>Fax:+39 0584 341657</w:t>
    </w:r>
  </w:p>
  <w:p w14:paraId="0FA4B6AA" w14:textId="77777777" w:rsidR="007117A2" w:rsidRPr="00676027" w:rsidRDefault="007117A2" w:rsidP="007117A2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/>
        <w:sz w:val="18"/>
        <w:szCs w:val="18"/>
        <w:lang w:val="en-US" w:eastAsia="it-IT"/>
      </w:rPr>
    </w:pPr>
    <w:r w:rsidRPr="00676027">
      <w:rPr>
        <w:rFonts w:ascii="Times New Roman" w:hAnsi="Times New Roman"/>
        <w:sz w:val="18"/>
        <w:szCs w:val="18"/>
        <w:lang w:val="en-US" w:eastAsia="it-IT"/>
      </w:rPr>
      <w:t xml:space="preserve">Internet: </w:t>
    </w:r>
    <w:hyperlink r:id="rId1" w:history="1">
      <w:r w:rsidRPr="00676027">
        <w:rPr>
          <w:rFonts w:ascii="Times New Roman" w:hAnsi="Times New Roman"/>
          <w:color w:val="0000FF"/>
          <w:sz w:val="18"/>
          <w:szCs w:val="18"/>
          <w:u w:val="single"/>
          <w:lang w:val="en-US" w:eastAsia="it-IT"/>
        </w:rPr>
        <w:t>www.puccinifestival.it</w:t>
      </w:r>
    </w:hyperlink>
    <w:r w:rsidRPr="00676027">
      <w:rPr>
        <w:rFonts w:ascii="Times New Roman" w:hAnsi="Times New Roman"/>
        <w:sz w:val="18"/>
        <w:szCs w:val="18"/>
        <w:lang w:val="en-US" w:eastAsia="it-IT"/>
      </w:rPr>
      <w:t xml:space="preserve"> </w:t>
    </w:r>
    <w:r w:rsidRPr="00676027">
      <w:rPr>
        <w:rFonts w:ascii="Times New Roman" w:hAnsi="Times New Roman"/>
        <w:b/>
        <w:sz w:val="18"/>
        <w:szCs w:val="18"/>
        <w:lang w:val="en-GB" w:eastAsia="it-IT"/>
      </w:rPr>
      <w:sym w:font="Symbol" w:char="F0B7"/>
    </w:r>
    <w:r w:rsidRPr="00676027">
      <w:rPr>
        <w:rFonts w:ascii="Times New Roman" w:hAnsi="Times New Roman"/>
        <w:b/>
        <w:sz w:val="18"/>
        <w:szCs w:val="18"/>
        <w:lang w:val="en-US" w:eastAsia="it-IT"/>
      </w:rPr>
      <w:t xml:space="preserve"> </w:t>
    </w:r>
    <w:r w:rsidRPr="00676027">
      <w:rPr>
        <w:rFonts w:ascii="Times New Roman" w:hAnsi="Times New Roman"/>
        <w:sz w:val="18"/>
        <w:szCs w:val="18"/>
        <w:lang w:val="en-US" w:eastAsia="it-IT"/>
      </w:rPr>
      <w:t xml:space="preserve">email: </w:t>
    </w:r>
    <w:hyperlink r:id="rId2" w:history="1">
      <w:r w:rsidRPr="00676027">
        <w:rPr>
          <w:rFonts w:ascii="Times New Roman" w:hAnsi="Times New Roman"/>
          <w:color w:val="0000FF"/>
          <w:sz w:val="18"/>
          <w:szCs w:val="18"/>
          <w:u w:val="single"/>
          <w:lang w:val="en-US" w:eastAsia="it-IT"/>
        </w:rPr>
        <w:t>affarigenerali@puccinifestival.it</w:t>
      </w:r>
    </w:hyperlink>
    <w:r w:rsidRPr="00676027">
      <w:rPr>
        <w:rFonts w:ascii="Times New Roman" w:hAnsi="Times New Roman"/>
        <w:sz w:val="18"/>
        <w:szCs w:val="18"/>
        <w:lang w:val="en-US" w:eastAsia="it-IT"/>
      </w:rPr>
      <w:t xml:space="preserve"> </w:t>
    </w:r>
  </w:p>
  <w:p w14:paraId="2F6FF691" w14:textId="4489550D" w:rsidR="002D2C82" w:rsidRPr="007F69E4" w:rsidRDefault="002D2C82" w:rsidP="009704B6">
    <w:pPr>
      <w:pStyle w:val="Pidipagina"/>
      <w:tabs>
        <w:tab w:val="clear" w:pos="4819"/>
        <w:tab w:val="clear" w:pos="9638"/>
        <w:tab w:val="center" w:pos="5103"/>
        <w:tab w:val="right" w:pos="9923"/>
      </w:tabs>
      <w:spacing w:after="0" w:line="240" w:lineRule="auto"/>
      <w:jc w:val="center"/>
      <w:rPr>
        <w:rFonts w:ascii="HelveticaNeueLT Std Lt Cn" w:hAnsi="HelveticaNeueLT Std Lt Cn" w:cs="Tahoma"/>
        <w:sz w:val="16"/>
        <w:szCs w:val="18"/>
        <w:lang w:val="fr-FR"/>
      </w:rPr>
    </w:pPr>
    <w:r w:rsidRPr="007F69E4">
      <w:rPr>
        <w:rFonts w:ascii="HelveticaNeueLT Std Lt Cn" w:hAnsi="HelveticaNeueLT Std Lt Cn" w:cs="Tahoma"/>
        <w:sz w:val="16"/>
        <w:szCs w:val="18"/>
        <w:lang w:val="fr-FR"/>
      </w:rPr>
      <w:tab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2498F" w14:textId="77777777" w:rsidR="00ED613E" w:rsidRDefault="00ED613E" w:rsidP="008E4CC5">
      <w:r>
        <w:separator/>
      </w:r>
    </w:p>
  </w:footnote>
  <w:footnote w:type="continuationSeparator" w:id="0">
    <w:p w14:paraId="0BB1C21E" w14:textId="77777777" w:rsidR="00ED613E" w:rsidRDefault="00ED613E" w:rsidP="008E4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57937" w14:textId="18EB434E" w:rsidR="00190F81" w:rsidRDefault="00CE121F" w:rsidP="007117A2">
    <w:pPr>
      <w:pStyle w:val="Intestazione"/>
      <w:tabs>
        <w:tab w:val="clear" w:pos="9638"/>
        <w:tab w:val="right" w:pos="10065"/>
      </w:tabs>
      <w:jc w:val="center"/>
    </w:pPr>
    <w:r>
      <w:rPr>
        <w:noProof/>
      </w:rPr>
      <w:drawing>
        <wp:inline distT="0" distB="0" distL="0" distR="0" wp14:anchorId="0A0E0460" wp14:editId="31608FD9">
          <wp:extent cx="2247900" cy="82867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7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75A2A"/>
    <w:multiLevelType w:val="hybridMultilevel"/>
    <w:tmpl w:val="CB4A7072"/>
    <w:lvl w:ilvl="0" w:tplc="24CA9D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1B3"/>
    <w:multiLevelType w:val="multilevel"/>
    <w:tmpl w:val="C580442E"/>
    <w:lvl w:ilvl="0">
      <w:start w:val="1"/>
      <w:numFmt w:val="lowerLetter"/>
      <w:lvlText w:val="%1."/>
      <w:lvlJc w:val="left"/>
      <w:pPr>
        <w:ind w:left="720" w:hanging="360"/>
      </w:pPr>
      <w:rPr>
        <w:rFonts w:ascii="Tahoma" w:hAnsi="Tahoma" w:hint="default"/>
        <w:b w:val="0"/>
        <w:bCs w:val="0"/>
        <w:i w:val="0"/>
        <w:iCs w:val="0"/>
        <w:caps w:val="0"/>
        <w:strike w:val="0"/>
        <w:dstrike w:val="0"/>
        <w:vanish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2DC0"/>
    <w:multiLevelType w:val="multilevel"/>
    <w:tmpl w:val="9AE85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45D6E"/>
    <w:multiLevelType w:val="multilevel"/>
    <w:tmpl w:val="3452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56E68"/>
    <w:multiLevelType w:val="multilevel"/>
    <w:tmpl w:val="28C6AF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44DF8"/>
    <w:multiLevelType w:val="multilevel"/>
    <w:tmpl w:val="598A9E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1E6F55"/>
    <w:multiLevelType w:val="hybridMultilevel"/>
    <w:tmpl w:val="9AD2E412"/>
    <w:lvl w:ilvl="0" w:tplc="36688248">
      <w:start w:val="1"/>
      <w:numFmt w:val="lowerLetter"/>
      <w:lvlText w:val="%1."/>
      <w:lvlJc w:val="left"/>
      <w:pPr>
        <w:ind w:left="720" w:hanging="360"/>
      </w:pPr>
      <w:rPr>
        <w:rFonts w:ascii="Tahoma" w:hAnsi="Tahoma" w:hint="default"/>
        <w:b w:val="0"/>
        <w:bCs w:val="0"/>
        <w:i w:val="0"/>
        <w:iCs w:val="0"/>
        <w:caps w:val="0"/>
        <w:strike w:val="0"/>
        <w:dstrike w:val="0"/>
        <w:vanish w:val="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C7671"/>
    <w:multiLevelType w:val="hybridMultilevel"/>
    <w:tmpl w:val="A54A90F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CE29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0F63ECA"/>
    <w:multiLevelType w:val="hybridMultilevel"/>
    <w:tmpl w:val="6E5A0548"/>
    <w:lvl w:ilvl="0" w:tplc="51C204FA">
      <w:start w:val="2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0" w15:restartNumberingAfterBreak="0">
    <w:nsid w:val="22F01503"/>
    <w:multiLevelType w:val="multilevel"/>
    <w:tmpl w:val="598A9E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6E66D63"/>
    <w:multiLevelType w:val="hybridMultilevel"/>
    <w:tmpl w:val="E61C7D42"/>
    <w:lvl w:ilvl="0" w:tplc="5E60F1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52A26"/>
    <w:multiLevelType w:val="hybridMultilevel"/>
    <w:tmpl w:val="0C3E0010"/>
    <w:lvl w:ilvl="0" w:tplc="5E7C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7159D6"/>
    <w:multiLevelType w:val="hybridMultilevel"/>
    <w:tmpl w:val="72DE1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54E62"/>
    <w:multiLevelType w:val="hybridMultilevel"/>
    <w:tmpl w:val="B2D049FC"/>
    <w:lvl w:ilvl="0" w:tplc="36688248">
      <w:start w:val="1"/>
      <w:numFmt w:val="lowerLetter"/>
      <w:lvlText w:val="%1."/>
      <w:lvlJc w:val="left"/>
      <w:pPr>
        <w:ind w:left="720" w:hanging="360"/>
      </w:pPr>
      <w:rPr>
        <w:rFonts w:ascii="Tahoma" w:hAnsi="Tahoma" w:hint="default"/>
        <w:b w:val="0"/>
        <w:bCs w:val="0"/>
        <w:i w:val="0"/>
        <w:iCs w:val="0"/>
        <w:caps w:val="0"/>
        <w:strike w:val="0"/>
        <w:dstrike w:val="0"/>
        <w:vanish w:val="0"/>
        <w:vertAlign w:val="baseline"/>
      </w:rPr>
    </w:lvl>
    <w:lvl w:ilvl="1" w:tplc="0410000F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92E47"/>
    <w:multiLevelType w:val="hybridMultilevel"/>
    <w:tmpl w:val="19AE822A"/>
    <w:lvl w:ilvl="0" w:tplc="5E7C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F0334"/>
    <w:multiLevelType w:val="hybridMultilevel"/>
    <w:tmpl w:val="0F20A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8E54C8"/>
    <w:multiLevelType w:val="hybridMultilevel"/>
    <w:tmpl w:val="D73230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CE29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3C199C"/>
    <w:multiLevelType w:val="hybridMultilevel"/>
    <w:tmpl w:val="510CBE8A"/>
    <w:lvl w:ilvl="0" w:tplc="5E7C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276DC"/>
    <w:multiLevelType w:val="hybridMultilevel"/>
    <w:tmpl w:val="3FB6BC24"/>
    <w:lvl w:ilvl="0" w:tplc="3182C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41B2F"/>
    <w:multiLevelType w:val="multilevel"/>
    <w:tmpl w:val="9AE85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7551B"/>
    <w:multiLevelType w:val="hybridMultilevel"/>
    <w:tmpl w:val="0C3E0010"/>
    <w:lvl w:ilvl="0" w:tplc="5E7C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3738B3"/>
    <w:multiLevelType w:val="hybridMultilevel"/>
    <w:tmpl w:val="CBAE7FA8"/>
    <w:lvl w:ilvl="0" w:tplc="77768EC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F2EF3"/>
    <w:multiLevelType w:val="multilevel"/>
    <w:tmpl w:val="D73230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4AA6558"/>
    <w:multiLevelType w:val="hybridMultilevel"/>
    <w:tmpl w:val="B5841E56"/>
    <w:lvl w:ilvl="0" w:tplc="037AA80E">
      <w:start w:val="1"/>
      <w:numFmt w:val="decimal"/>
      <w:lvlText w:val="%1-"/>
      <w:lvlJc w:val="left"/>
      <w:pPr>
        <w:ind w:left="860" w:hanging="5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600EF"/>
    <w:multiLevelType w:val="multilevel"/>
    <w:tmpl w:val="D73230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8202654"/>
    <w:multiLevelType w:val="hybridMultilevel"/>
    <w:tmpl w:val="BB08CD6A"/>
    <w:lvl w:ilvl="0" w:tplc="DF5C6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26465"/>
    <w:multiLevelType w:val="hybridMultilevel"/>
    <w:tmpl w:val="67F81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D6BDA8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51F2E"/>
    <w:multiLevelType w:val="hybridMultilevel"/>
    <w:tmpl w:val="2C761900"/>
    <w:lvl w:ilvl="0" w:tplc="6472F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w w:val="10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880C06"/>
    <w:multiLevelType w:val="hybridMultilevel"/>
    <w:tmpl w:val="C580442E"/>
    <w:lvl w:ilvl="0" w:tplc="36688248">
      <w:start w:val="1"/>
      <w:numFmt w:val="lowerLetter"/>
      <w:lvlText w:val="%1."/>
      <w:lvlJc w:val="left"/>
      <w:pPr>
        <w:ind w:left="720" w:hanging="360"/>
      </w:pPr>
      <w:rPr>
        <w:rFonts w:ascii="Tahoma" w:hAnsi="Tahoma" w:hint="default"/>
        <w:b w:val="0"/>
        <w:bCs w:val="0"/>
        <w:i w:val="0"/>
        <w:iCs w:val="0"/>
        <w:caps w:val="0"/>
        <w:strike w:val="0"/>
        <w:dstrike w:val="0"/>
        <w:vanish w:val="0"/>
        <w:vertAlign w:val="baseline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A7139"/>
    <w:multiLevelType w:val="hybridMultilevel"/>
    <w:tmpl w:val="EEBA1A6C"/>
    <w:lvl w:ilvl="0" w:tplc="037AA80E">
      <w:start w:val="1"/>
      <w:numFmt w:val="decimal"/>
      <w:lvlText w:val="%1-"/>
      <w:lvlJc w:val="left"/>
      <w:pPr>
        <w:ind w:left="860" w:hanging="50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F78AF"/>
    <w:multiLevelType w:val="multilevel"/>
    <w:tmpl w:val="5F0003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17CA0"/>
    <w:multiLevelType w:val="hybridMultilevel"/>
    <w:tmpl w:val="452E8094"/>
    <w:lvl w:ilvl="0" w:tplc="E78A60C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831CF"/>
    <w:multiLevelType w:val="hybridMultilevel"/>
    <w:tmpl w:val="637C2C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01261"/>
    <w:multiLevelType w:val="hybridMultilevel"/>
    <w:tmpl w:val="A08A7274"/>
    <w:lvl w:ilvl="0" w:tplc="9326BBB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strike w:val="0"/>
        <w:dstrike w:val="0"/>
        <w:w w:val="100"/>
        <w:sz w:val="24"/>
        <w:szCs w:val="24"/>
        <w:u w:val="none"/>
        <w:effect w:val="none"/>
        <w:lang w:val="it-IT" w:eastAsia="en-US" w:bidi="ar-SA"/>
      </w:rPr>
    </w:lvl>
    <w:lvl w:ilvl="1" w:tplc="380A68B2">
      <w:start w:val="1"/>
      <w:numFmt w:val="lowerLetter"/>
      <w:lvlText w:val="%2."/>
      <w:lvlJc w:val="left"/>
      <w:pPr>
        <w:ind w:left="920" w:hanging="348"/>
      </w:pPr>
      <w:rPr>
        <w:b w:val="0"/>
        <w:bCs w:val="0"/>
        <w:i w:val="0"/>
        <w:iCs/>
        <w:w w:val="100"/>
        <w:lang w:val="it-IT" w:eastAsia="en-US" w:bidi="ar-SA"/>
      </w:rPr>
    </w:lvl>
    <w:lvl w:ilvl="2" w:tplc="78B40B8A">
      <w:numFmt w:val="bullet"/>
      <w:lvlText w:val="•"/>
      <w:lvlJc w:val="left"/>
      <w:pPr>
        <w:ind w:left="1922" w:hanging="348"/>
      </w:pPr>
      <w:rPr>
        <w:lang w:val="it-IT" w:eastAsia="en-US" w:bidi="ar-SA"/>
      </w:rPr>
    </w:lvl>
    <w:lvl w:ilvl="3" w:tplc="FE92AFE2">
      <w:numFmt w:val="bullet"/>
      <w:lvlText w:val="•"/>
      <w:lvlJc w:val="left"/>
      <w:pPr>
        <w:ind w:left="2925" w:hanging="348"/>
      </w:pPr>
      <w:rPr>
        <w:lang w:val="it-IT" w:eastAsia="en-US" w:bidi="ar-SA"/>
      </w:rPr>
    </w:lvl>
    <w:lvl w:ilvl="4" w:tplc="23643A36">
      <w:numFmt w:val="bullet"/>
      <w:lvlText w:val="•"/>
      <w:lvlJc w:val="left"/>
      <w:pPr>
        <w:ind w:left="3928" w:hanging="348"/>
      </w:pPr>
      <w:rPr>
        <w:lang w:val="it-IT" w:eastAsia="en-US" w:bidi="ar-SA"/>
      </w:rPr>
    </w:lvl>
    <w:lvl w:ilvl="5" w:tplc="B5F29B68">
      <w:numFmt w:val="bullet"/>
      <w:lvlText w:val="•"/>
      <w:lvlJc w:val="left"/>
      <w:pPr>
        <w:ind w:left="4931" w:hanging="348"/>
      </w:pPr>
      <w:rPr>
        <w:lang w:val="it-IT" w:eastAsia="en-US" w:bidi="ar-SA"/>
      </w:rPr>
    </w:lvl>
    <w:lvl w:ilvl="6" w:tplc="71E4907A">
      <w:numFmt w:val="bullet"/>
      <w:lvlText w:val="•"/>
      <w:lvlJc w:val="left"/>
      <w:pPr>
        <w:ind w:left="5934" w:hanging="348"/>
      </w:pPr>
      <w:rPr>
        <w:lang w:val="it-IT" w:eastAsia="en-US" w:bidi="ar-SA"/>
      </w:rPr>
    </w:lvl>
    <w:lvl w:ilvl="7" w:tplc="02446B3C">
      <w:numFmt w:val="bullet"/>
      <w:lvlText w:val="•"/>
      <w:lvlJc w:val="left"/>
      <w:pPr>
        <w:ind w:left="6937" w:hanging="348"/>
      </w:pPr>
      <w:rPr>
        <w:lang w:val="it-IT" w:eastAsia="en-US" w:bidi="ar-SA"/>
      </w:rPr>
    </w:lvl>
    <w:lvl w:ilvl="8" w:tplc="7188CED2">
      <w:numFmt w:val="bullet"/>
      <w:lvlText w:val="•"/>
      <w:lvlJc w:val="left"/>
      <w:pPr>
        <w:ind w:left="7940" w:hanging="348"/>
      </w:pPr>
      <w:rPr>
        <w:lang w:val="it-IT" w:eastAsia="en-US" w:bidi="ar-SA"/>
      </w:rPr>
    </w:lvl>
  </w:abstractNum>
  <w:abstractNum w:abstractNumId="35" w15:restartNumberingAfterBreak="0">
    <w:nsid w:val="659268F5"/>
    <w:multiLevelType w:val="hybridMultilevel"/>
    <w:tmpl w:val="B88A018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73E50"/>
    <w:multiLevelType w:val="hybridMultilevel"/>
    <w:tmpl w:val="BCD854E6"/>
    <w:lvl w:ilvl="0" w:tplc="816EB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B7C5D"/>
    <w:multiLevelType w:val="hybridMultilevel"/>
    <w:tmpl w:val="7ABE30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C6166"/>
    <w:multiLevelType w:val="hybridMultilevel"/>
    <w:tmpl w:val="BCB4FC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3BB1"/>
    <w:multiLevelType w:val="multilevel"/>
    <w:tmpl w:val="7396C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CE6003"/>
    <w:multiLevelType w:val="multilevel"/>
    <w:tmpl w:val="D73230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DB26E4F"/>
    <w:multiLevelType w:val="hybridMultilevel"/>
    <w:tmpl w:val="A6A6DC9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7B7C0B"/>
    <w:multiLevelType w:val="multilevel"/>
    <w:tmpl w:val="CBF89A1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4760036">
    <w:abstractNumId w:val="8"/>
  </w:num>
  <w:num w:numId="2" w16cid:durableId="879898103">
    <w:abstractNumId w:val="9"/>
  </w:num>
  <w:num w:numId="3" w16cid:durableId="1227687457">
    <w:abstractNumId w:val="11"/>
  </w:num>
  <w:num w:numId="4" w16cid:durableId="2025862721">
    <w:abstractNumId w:val="35"/>
  </w:num>
  <w:num w:numId="5" w16cid:durableId="902443919">
    <w:abstractNumId w:val="10"/>
  </w:num>
  <w:num w:numId="6" w16cid:durableId="553665052">
    <w:abstractNumId w:val="8"/>
  </w:num>
  <w:num w:numId="7" w16cid:durableId="1937588492">
    <w:abstractNumId w:val="6"/>
  </w:num>
  <w:num w:numId="8" w16cid:durableId="184294470">
    <w:abstractNumId w:val="40"/>
  </w:num>
  <w:num w:numId="9" w16cid:durableId="1582640135">
    <w:abstractNumId w:val="25"/>
  </w:num>
  <w:num w:numId="10" w16cid:durableId="1758096560">
    <w:abstractNumId w:val="17"/>
  </w:num>
  <w:num w:numId="11" w16cid:durableId="1530558751">
    <w:abstractNumId w:val="23"/>
  </w:num>
  <w:num w:numId="12" w16cid:durableId="1711805110">
    <w:abstractNumId w:val="27"/>
  </w:num>
  <w:num w:numId="13" w16cid:durableId="726338500">
    <w:abstractNumId w:val="36"/>
  </w:num>
  <w:num w:numId="14" w16cid:durableId="776562730">
    <w:abstractNumId w:val="28"/>
  </w:num>
  <w:num w:numId="15" w16cid:durableId="1207839213">
    <w:abstractNumId w:val="38"/>
  </w:num>
  <w:num w:numId="16" w16cid:durableId="1610432103">
    <w:abstractNumId w:val="24"/>
  </w:num>
  <w:num w:numId="17" w16cid:durableId="1115560536">
    <w:abstractNumId w:val="37"/>
  </w:num>
  <w:num w:numId="18" w16cid:durableId="268507335">
    <w:abstractNumId w:val="30"/>
  </w:num>
  <w:num w:numId="19" w16cid:durableId="1579707674">
    <w:abstractNumId w:val="29"/>
  </w:num>
  <w:num w:numId="20" w16cid:durableId="536234733">
    <w:abstractNumId w:val="14"/>
  </w:num>
  <w:num w:numId="21" w16cid:durableId="856649943">
    <w:abstractNumId w:val="2"/>
  </w:num>
  <w:num w:numId="22" w16cid:durableId="2045403182">
    <w:abstractNumId w:val="7"/>
  </w:num>
  <w:num w:numId="23" w16cid:durableId="1188254481">
    <w:abstractNumId w:val="19"/>
  </w:num>
  <w:num w:numId="24" w16cid:durableId="1522354624">
    <w:abstractNumId w:val="0"/>
  </w:num>
  <w:num w:numId="25" w16cid:durableId="1320620217">
    <w:abstractNumId w:val="26"/>
  </w:num>
  <w:num w:numId="26" w16cid:durableId="747772358">
    <w:abstractNumId w:val="20"/>
  </w:num>
  <w:num w:numId="27" w16cid:durableId="883717897">
    <w:abstractNumId w:val="3"/>
  </w:num>
  <w:num w:numId="28" w16cid:durableId="106707333">
    <w:abstractNumId w:val="5"/>
  </w:num>
  <w:num w:numId="29" w16cid:durableId="663822973">
    <w:abstractNumId w:val="42"/>
  </w:num>
  <w:num w:numId="30" w16cid:durableId="2119055624">
    <w:abstractNumId w:val="31"/>
  </w:num>
  <w:num w:numId="31" w16cid:durableId="1519924213">
    <w:abstractNumId w:val="13"/>
  </w:num>
  <w:num w:numId="32" w16cid:durableId="1396511465">
    <w:abstractNumId w:val="39"/>
  </w:num>
  <w:num w:numId="33" w16cid:durableId="1380589570">
    <w:abstractNumId w:val="33"/>
  </w:num>
  <w:num w:numId="34" w16cid:durableId="556936284">
    <w:abstractNumId w:val="21"/>
  </w:num>
  <w:num w:numId="35" w16cid:durableId="871382570">
    <w:abstractNumId w:val="12"/>
  </w:num>
  <w:num w:numId="36" w16cid:durableId="391319605">
    <w:abstractNumId w:val="16"/>
  </w:num>
  <w:num w:numId="37" w16cid:durableId="121657624">
    <w:abstractNumId w:val="4"/>
  </w:num>
  <w:num w:numId="38" w16cid:durableId="1045982099">
    <w:abstractNumId w:val="18"/>
  </w:num>
  <w:num w:numId="39" w16cid:durableId="916289063">
    <w:abstractNumId w:val="15"/>
  </w:num>
  <w:num w:numId="40" w16cid:durableId="19564749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64946412">
    <w:abstractNumId w:val="22"/>
  </w:num>
  <w:num w:numId="42" w16cid:durableId="709106782">
    <w:abstractNumId w:val="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 w16cid:durableId="1861159237">
    <w:abstractNumId w:val="41"/>
  </w:num>
  <w:num w:numId="44" w16cid:durableId="67240472">
    <w:abstractNumId w:val="1"/>
  </w:num>
  <w:num w:numId="45" w16cid:durableId="753403486">
    <w:abstractNumId w:val="32"/>
  </w:num>
  <w:num w:numId="46" w16cid:durableId="20255514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143"/>
    <w:rsid w:val="000062F1"/>
    <w:rsid w:val="000220BC"/>
    <w:rsid w:val="00032CA5"/>
    <w:rsid w:val="00042444"/>
    <w:rsid w:val="000429F3"/>
    <w:rsid w:val="00054F0F"/>
    <w:rsid w:val="0006328F"/>
    <w:rsid w:val="00084AC2"/>
    <w:rsid w:val="00093AA9"/>
    <w:rsid w:val="00094A2A"/>
    <w:rsid w:val="000A1A8D"/>
    <w:rsid w:val="000A62E3"/>
    <w:rsid w:val="000D2AC5"/>
    <w:rsid w:val="000E332C"/>
    <w:rsid w:val="000E6511"/>
    <w:rsid w:val="000F06F1"/>
    <w:rsid w:val="000F1EBC"/>
    <w:rsid w:val="000F3E42"/>
    <w:rsid w:val="00107185"/>
    <w:rsid w:val="001331FC"/>
    <w:rsid w:val="00143989"/>
    <w:rsid w:val="001675FE"/>
    <w:rsid w:val="001755D9"/>
    <w:rsid w:val="00182E6C"/>
    <w:rsid w:val="00190F81"/>
    <w:rsid w:val="00191CEB"/>
    <w:rsid w:val="0019679E"/>
    <w:rsid w:val="001D37DA"/>
    <w:rsid w:val="0022549F"/>
    <w:rsid w:val="00234A56"/>
    <w:rsid w:val="00235132"/>
    <w:rsid w:val="00235DF0"/>
    <w:rsid w:val="002543F0"/>
    <w:rsid w:val="0025663A"/>
    <w:rsid w:val="002B3076"/>
    <w:rsid w:val="002B3B39"/>
    <w:rsid w:val="002C045C"/>
    <w:rsid w:val="002D145D"/>
    <w:rsid w:val="002D2499"/>
    <w:rsid w:val="002D2C82"/>
    <w:rsid w:val="0030055E"/>
    <w:rsid w:val="00304043"/>
    <w:rsid w:val="003128F4"/>
    <w:rsid w:val="003519B4"/>
    <w:rsid w:val="0035399D"/>
    <w:rsid w:val="003605EE"/>
    <w:rsid w:val="00360B71"/>
    <w:rsid w:val="00370200"/>
    <w:rsid w:val="003860C1"/>
    <w:rsid w:val="0038695D"/>
    <w:rsid w:val="003A3927"/>
    <w:rsid w:val="003A787F"/>
    <w:rsid w:val="003B7762"/>
    <w:rsid w:val="003C2E54"/>
    <w:rsid w:val="003D63BF"/>
    <w:rsid w:val="003D7B6A"/>
    <w:rsid w:val="003E0459"/>
    <w:rsid w:val="003E0D9B"/>
    <w:rsid w:val="003F72D5"/>
    <w:rsid w:val="0040123E"/>
    <w:rsid w:val="00401338"/>
    <w:rsid w:val="004110EC"/>
    <w:rsid w:val="00416689"/>
    <w:rsid w:val="00424863"/>
    <w:rsid w:val="00435C45"/>
    <w:rsid w:val="004401C3"/>
    <w:rsid w:val="00466735"/>
    <w:rsid w:val="00471164"/>
    <w:rsid w:val="004824BE"/>
    <w:rsid w:val="0048412F"/>
    <w:rsid w:val="004845C3"/>
    <w:rsid w:val="00495E60"/>
    <w:rsid w:val="0049709A"/>
    <w:rsid w:val="004B2E5A"/>
    <w:rsid w:val="004C1A3B"/>
    <w:rsid w:val="004C46D5"/>
    <w:rsid w:val="004D14D5"/>
    <w:rsid w:val="004E1908"/>
    <w:rsid w:val="004E63CC"/>
    <w:rsid w:val="004F0604"/>
    <w:rsid w:val="00507470"/>
    <w:rsid w:val="005100B7"/>
    <w:rsid w:val="00511D77"/>
    <w:rsid w:val="0051420C"/>
    <w:rsid w:val="00525D33"/>
    <w:rsid w:val="00560CF1"/>
    <w:rsid w:val="00563D86"/>
    <w:rsid w:val="005820F5"/>
    <w:rsid w:val="00585D49"/>
    <w:rsid w:val="00597EC6"/>
    <w:rsid w:val="005B01C7"/>
    <w:rsid w:val="005B1D34"/>
    <w:rsid w:val="005B58EE"/>
    <w:rsid w:val="005C1ABE"/>
    <w:rsid w:val="005D0B03"/>
    <w:rsid w:val="005D6544"/>
    <w:rsid w:val="005E0E0D"/>
    <w:rsid w:val="005E14F9"/>
    <w:rsid w:val="005F1AB7"/>
    <w:rsid w:val="00604867"/>
    <w:rsid w:val="00617BE2"/>
    <w:rsid w:val="00627ABF"/>
    <w:rsid w:val="006349A9"/>
    <w:rsid w:val="00663673"/>
    <w:rsid w:val="00665AF0"/>
    <w:rsid w:val="00672DDD"/>
    <w:rsid w:val="00675FC7"/>
    <w:rsid w:val="00681F65"/>
    <w:rsid w:val="00696C82"/>
    <w:rsid w:val="006B5A4B"/>
    <w:rsid w:val="006C2B19"/>
    <w:rsid w:val="006C63AC"/>
    <w:rsid w:val="006D1060"/>
    <w:rsid w:val="006E0C96"/>
    <w:rsid w:val="006E1BA5"/>
    <w:rsid w:val="006F4D49"/>
    <w:rsid w:val="007044D5"/>
    <w:rsid w:val="0070713D"/>
    <w:rsid w:val="007117A2"/>
    <w:rsid w:val="00716C89"/>
    <w:rsid w:val="00727737"/>
    <w:rsid w:val="00740BB2"/>
    <w:rsid w:val="007426DD"/>
    <w:rsid w:val="00743850"/>
    <w:rsid w:val="00757907"/>
    <w:rsid w:val="00761A18"/>
    <w:rsid w:val="00765C9E"/>
    <w:rsid w:val="00777530"/>
    <w:rsid w:val="007806B9"/>
    <w:rsid w:val="00782765"/>
    <w:rsid w:val="00782EBF"/>
    <w:rsid w:val="007B3560"/>
    <w:rsid w:val="007B5DF6"/>
    <w:rsid w:val="007B7073"/>
    <w:rsid w:val="007B7643"/>
    <w:rsid w:val="007D1470"/>
    <w:rsid w:val="007D262E"/>
    <w:rsid w:val="007D71BF"/>
    <w:rsid w:val="007F69E4"/>
    <w:rsid w:val="00800C50"/>
    <w:rsid w:val="0080245D"/>
    <w:rsid w:val="008140B3"/>
    <w:rsid w:val="00821261"/>
    <w:rsid w:val="00824A99"/>
    <w:rsid w:val="008332B3"/>
    <w:rsid w:val="00833B9A"/>
    <w:rsid w:val="00852323"/>
    <w:rsid w:val="008654BD"/>
    <w:rsid w:val="00875212"/>
    <w:rsid w:val="00882110"/>
    <w:rsid w:val="00883BCF"/>
    <w:rsid w:val="008A213A"/>
    <w:rsid w:val="008A74D6"/>
    <w:rsid w:val="008B789B"/>
    <w:rsid w:val="008C0354"/>
    <w:rsid w:val="008C778A"/>
    <w:rsid w:val="008E4CC5"/>
    <w:rsid w:val="008E542C"/>
    <w:rsid w:val="008F35AB"/>
    <w:rsid w:val="009044D3"/>
    <w:rsid w:val="00913AE3"/>
    <w:rsid w:val="00920799"/>
    <w:rsid w:val="00921BFD"/>
    <w:rsid w:val="00924F20"/>
    <w:rsid w:val="009345F6"/>
    <w:rsid w:val="00942BEB"/>
    <w:rsid w:val="0094526E"/>
    <w:rsid w:val="009466E8"/>
    <w:rsid w:val="009510B0"/>
    <w:rsid w:val="009574F8"/>
    <w:rsid w:val="00962EBF"/>
    <w:rsid w:val="009704B6"/>
    <w:rsid w:val="00973537"/>
    <w:rsid w:val="0097393E"/>
    <w:rsid w:val="009918A9"/>
    <w:rsid w:val="009A57A5"/>
    <w:rsid w:val="009B5908"/>
    <w:rsid w:val="009C0BC7"/>
    <w:rsid w:val="009C4A25"/>
    <w:rsid w:val="009D3F6B"/>
    <w:rsid w:val="009D6E3D"/>
    <w:rsid w:val="009E308A"/>
    <w:rsid w:val="00A30FC2"/>
    <w:rsid w:val="00A4415C"/>
    <w:rsid w:val="00A620E6"/>
    <w:rsid w:val="00A65FC6"/>
    <w:rsid w:val="00A70544"/>
    <w:rsid w:val="00A70697"/>
    <w:rsid w:val="00A814E0"/>
    <w:rsid w:val="00A85259"/>
    <w:rsid w:val="00A86284"/>
    <w:rsid w:val="00A96F78"/>
    <w:rsid w:val="00AA429E"/>
    <w:rsid w:val="00AB17AE"/>
    <w:rsid w:val="00AB4F32"/>
    <w:rsid w:val="00AC5D73"/>
    <w:rsid w:val="00AD0D5C"/>
    <w:rsid w:val="00AD2217"/>
    <w:rsid w:val="00AD63FA"/>
    <w:rsid w:val="00AF3C36"/>
    <w:rsid w:val="00B00C8E"/>
    <w:rsid w:val="00B039C6"/>
    <w:rsid w:val="00B17C69"/>
    <w:rsid w:val="00B25F11"/>
    <w:rsid w:val="00B3762A"/>
    <w:rsid w:val="00B6119C"/>
    <w:rsid w:val="00B62810"/>
    <w:rsid w:val="00B62E6B"/>
    <w:rsid w:val="00B71F33"/>
    <w:rsid w:val="00B8285D"/>
    <w:rsid w:val="00B82DDC"/>
    <w:rsid w:val="00BA78BF"/>
    <w:rsid w:val="00BB28C1"/>
    <w:rsid w:val="00BB44D4"/>
    <w:rsid w:val="00BB5D08"/>
    <w:rsid w:val="00BE43D1"/>
    <w:rsid w:val="00C0168B"/>
    <w:rsid w:val="00C24FBE"/>
    <w:rsid w:val="00C314B7"/>
    <w:rsid w:val="00C714E0"/>
    <w:rsid w:val="00C71853"/>
    <w:rsid w:val="00C9080B"/>
    <w:rsid w:val="00CA00C0"/>
    <w:rsid w:val="00CA5160"/>
    <w:rsid w:val="00CA6143"/>
    <w:rsid w:val="00CA6738"/>
    <w:rsid w:val="00CC33D4"/>
    <w:rsid w:val="00CD1E55"/>
    <w:rsid w:val="00CE121F"/>
    <w:rsid w:val="00CE6369"/>
    <w:rsid w:val="00D02E09"/>
    <w:rsid w:val="00D107D4"/>
    <w:rsid w:val="00D246F3"/>
    <w:rsid w:val="00D3014C"/>
    <w:rsid w:val="00D35672"/>
    <w:rsid w:val="00D35687"/>
    <w:rsid w:val="00D53805"/>
    <w:rsid w:val="00D546C8"/>
    <w:rsid w:val="00D54FDF"/>
    <w:rsid w:val="00D8624A"/>
    <w:rsid w:val="00DA26FE"/>
    <w:rsid w:val="00DA2CC4"/>
    <w:rsid w:val="00DB5D1A"/>
    <w:rsid w:val="00DC5968"/>
    <w:rsid w:val="00DD086B"/>
    <w:rsid w:val="00DE5146"/>
    <w:rsid w:val="00DF1453"/>
    <w:rsid w:val="00DF562F"/>
    <w:rsid w:val="00E00F9E"/>
    <w:rsid w:val="00E216EF"/>
    <w:rsid w:val="00E375E1"/>
    <w:rsid w:val="00E42E7E"/>
    <w:rsid w:val="00E67FD7"/>
    <w:rsid w:val="00E72387"/>
    <w:rsid w:val="00E73E07"/>
    <w:rsid w:val="00E80CC4"/>
    <w:rsid w:val="00E92571"/>
    <w:rsid w:val="00E9300C"/>
    <w:rsid w:val="00EA6E66"/>
    <w:rsid w:val="00EB0F4C"/>
    <w:rsid w:val="00EB2ADE"/>
    <w:rsid w:val="00EB5376"/>
    <w:rsid w:val="00ED2D3F"/>
    <w:rsid w:val="00ED39FB"/>
    <w:rsid w:val="00ED613E"/>
    <w:rsid w:val="00EE140C"/>
    <w:rsid w:val="00EE3A36"/>
    <w:rsid w:val="00EF4E1F"/>
    <w:rsid w:val="00F0243F"/>
    <w:rsid w:val="00F04423"/>
    <w:rsid w:val="00F143F9"/>
    <w:rsid w:val="00F2119C"/>
    <w:rsid w:val="00F26755"/>
    <w:rsid w:val="00F4739F"/>
    <w:rsid w:val="00F51766"/>
    <w:rsid w:val="00F5340E"/>
    <w:rsid w:val="00F557B8"/>
    <w:rsid w:val="00F55D1B"/>
    <w:rsid w:val="00F56C25"/>
    <w:rsid w:val="00F70BFA"/>
    <w:rsid w:val="00F777A2"/>
    <w:rsid w:val="00F96A13"/>
    <w:rsid w:val="00FC27DE"/>
    <w:rsid w:val="00FC65A9"/>
    <w:rsid w:val="00FD7145"/>
    <w:rsid w:val="00FE2289"/>
    <w:rsid w:val="00FF367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5BFCC9"/>
  <w15:docId w15:val="{372DB396-7C65-433B-8FD9-77958FB2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6143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71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6">
    <w:name w:val="heading 6"/>
    <w:basedOn w:val="Normale"/>
    <w:next w:val="Normale"/>
    <w:link w:val="Titolo6Carattere"/>
    <w:qFormat/>
    <w:rsid w:val="008E4CC5"/>
    <w:pPr>
      <w:keepNext/>
      <w:jc w:val="center"/>
      <w:outlineLvl w:val="5"/>
    </w:pPr>
    <w:rPr>
      <w:b/>
      <w:color w:val="C0C0C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8E4CC5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8E4CC5"/>
  </w:style>
  <w:style w:type="paragraph" w:styleId="Pidipagina">
    <w:name w:val="footer"/>
    <w:basedOn w:val="Normale"/>
    <w:link w:val="PidipaginaCarattere"/>
    <w:unhideWhenUsed/>
    <w:rsid w:val="008E4CC5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CC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4CC5"/>
    <w:rPr>
      <w:rFonts w:ascii="Lucida Grande" w:eastAsiaTheme="minorEastAsia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4CC5"/>
    <w:rPr>
      <w:rFonts w:ascii="Lucida Grande" w:hAnsi="Lucida Grande" w:cs="Lucida Grande"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rsid w:val="008E4CC5"/>
    <w:rPr>
      <w:rFonts w:ascii="Times New Roman" w:eastAsia="Times New Roman" w:hAnsi="Times New Roman" w:cs="Times New Roman"/>
      <w:b/>
      <w:color w:val="C0C0C0"/>
      <w:sz w:val="20"/>
      <w:szCs w:val="20"/>
    </w:rPr>
  </w:style>
  <w:style w:type="character" w:styleId="Collegamentoipertestuale">
    <w:name w:val="Hyperlink"/>
    <w:rsid w:val="008E4CC5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A6E66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F26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3">
    <w:name w:val="Body Text Indent 3"/>
    <w:basedOn w:val="Normale"/>
    <w:link w:val="Rientrocorpodeltesto3Carattere"/>
    <w:semiHidden/>
    <w:rsid w:val="005820F5"/>
    <w:pPr>
      <w:suppressAutoHyphens/>
      <w:ind w:left="6372"/>
      <w:jc w:val="right"/>
    </w:pPr>
    <w:rPr>
      <w:noProof/>
      <w:sz w:val="24"/>
      <w:lang w:eastAsia="ar-SA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5820F5"/>
    <w:rPr>
      <w:rFonts w:ascii="Times New Roman" w:eastAsia="Times New Roman" w:hAnsi="Times New Roman" w:cs="Times New Roman"/>
      <w:noProof/>
      <w:szCs w:val="20"/>
      <w:lang w:eastAsia="ar-SA"/>
    </w:rPr>
  </w:style>
  <w:style w:type="paragraph" w:styleId="Corpotesto">
    <w:name w:val="Body Text"/>
    <w:basedOn w:val="Normale"/>
    <w:link w:val="CorpotestoCarattere"/>
    <w:semiHidden/>
    <w:rsid w:val="005820F5"/>
    <w:pPr>
      <w:spacing w:line="360" w:lineRule="auto"/>
      <w:jc w:val="both"/>
    </w:pPr>
    <w:rPr>
      <w:noProof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5820F5"/>
    <w:rPr>
      <w:rFonts w:ascii="Times New Roman" w:eastAsia="Times New Roman" w:hAnsi="Times New Roman" w:cs="Times New Roman"/>
      <w:noProof/>
    </w:rPr>
  </w:style>
  <w:style w:type="paragraph" w:styleId="Paragrafoelenco">
    <w:name w:val="List Paragraph"/>
    <w:basedOn w:val="Normale"/>
    <w:uiPriority w:val="1"/>
    <w:qFormat/>
    <w:rsid w:val="00CA6143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563D86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it-IT"/>
    </w:rPr>
  </w:style>
  <w:style w:type="paragraph" w:customStyle="1" w:styleId="Default">
    <w:name w:val="Default"/>
    <w:rsid w:val="00EE3A36"/>
    <w:pPr>
      <w:autoSpaceDE w:val="0"/>
      <w:autoSpaceDN w:val="0"/>
      <w:adjustRightInd w:val="0"/>
    </w:pPr>
    <w:rPr>
      <w:rFonts w:ascii="Cambria" w:eastAsia="Times New Roman" w:hAnsi="Cambria" w:cs="Cambria"/>
      <w:color w:val="00000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14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2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cinifestival.i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uccinifestival.it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uccinifestival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duzione@puccinifestival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ffarigenerali@puccinifestival.it" TargetMode="External"/><Relationship Id="rId1" Type="http://schemas.openxmlformats.org/officeDocument/2006/relationships/hyperlink" Target="http://www.puccinifestival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 Maria Melillo</dc:creator>
  <cp:lastModifiedBy>Gisa Mazza</cp:lastModifiedBy>
  <cp:revision>11</cp:revision>
  <cp:lastPrinted>2019-05-31T10:34:00Z</cp:lastPrinted>
  <dcterms:created xsi:type="dcterms:W3CDTF">2024-07-03T07:23:00Z</dcterms:created>
  <dcterms:modified xsi:type="dcterms:W3CDTF">2024-07-08T10:12:00Z</dcterms:modified>
</cp:coreProperties>
</file>